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495" w:rsidRPr="00603A5D" w:rsidRDefault="00600051" w:rsidP="005F6495">
      <w:pPr>
        <w:ind w:left="5760"/>
        <w:jc w:val="both"/>
        <w:rPr>
          <w:rFonts w:cs="Courier New"/>
          <w:sz w:val="22"/>
          <w:szCs w:val="22"/>
        </w:rPr>
      </w:pPr>
      <w:bookmarkStart w:id="0" w:name="_GoBack"/>
      <w:bookmarkEnd w:id="0"/>
      <w:r w:rsidRPr="00603A5D">
        <w:rPr>
          <w:rFonts w:cs="Courier New"/>
          <w:sz w:val="22"/>
          <w:szCs w:val="22"/>
        </w:rPr>
        <w:t>IN THE CIRCUIT COURT OF THE</w:t>
      </w:r>
      <w:r w:rsidR="005F6495" w:rsidRPr="00603A5D">
        <w:rPr>
          <w:rFonts w:cs="Courier New"/>
          <w:sz w:val="22"/>
          <w:szCs w:val="22"/>
        </w:rPr>
        <w:t xml:space="preserve"> </w:t>
      </w:r>
      <w:r w:rsidRPr="00603A5D">
        <w:rPr>
          <w:rFonts w:cs="Courier New"/>
          <w:sz w:val="22"/>
          <w:szCs w:val="22"/>
        </w:rPr>
        <w:t>EIGHTEENTH JUDICIAL CIRCUIT</w:t>
      </w:r>
      <w:r w:rsidR="005F6495" w:rsidRPr="00603A5D">
        <w:rPr>
          <w:rFonts w:cs="Courier New"/>
          <w:sz w:val="22"/>
          <w:szCs w:val="22"/>
        </w:rPr>
        <w:t xml:space="preserve"> </w:t>
      </w:r>
      <w:r w:rsidRPr="00603A5D">
        <w:rPr>
          <w:rFonts w:cs="Courier New"/>
          <w:sz w:val="22"/>
          <w:szCs w:val="22"/>
        </w:rPr>
        <w:t>IN AND FOR SEMINOLE COUNTY</w:t>
      </w:r>
      <w:r w:rsidR="005F6495" w:rsidRPr="00603A5D">
        <w:rPr>
          <w:rFonts w:cs="Courier New"/>
          <w:sz w:val="22"/>
          <w:szCs w:val="22"/>
        </w:rPr>
        <w:t xml:space="preserve">, </w:t>
      </w:r>
      <w:r w:rsidRPr="00603A5D">
        <w:rPr>
          <w:rFonts w:cs="Courier New"/>
          <w:sz w:val="22"/>
          <w:szCs w:val="22"/>
        </w:rPr>
        <w:t>FLORIDA</w:t>
      </w:r>
    </w:p>
    <w:p w:rsidR="005F6495" w:rsidRPr="00603A5D" w:rsidRDefault="005F6495" w:rsidP="005F6495">
      <w:pPr>
        <w:ind w:left="5760"/>
        <w:jc w:val="both"/>
        <w:rPr>
          <w:rFonts w:cs="Courier New"/>
          <w:sz w:val="22"/>
          <w:szCs w:val="22"/>
        </w:rPr>
      </w:pPr>
    </w:p>
    <w:p w:rsidR="00B300F2" w:rsidRDefault="005F6495" w:rsidP="00B300F2">
      <w:pPr>
        <w:ind w:left="5760"/>
        <w:jc w:val="both"/>
        <w:rPr>
          <w:rFonts w:cs="Courier New"/>
          <w:sz w:val="22"/>
          <w:szCs w:val="22"/>
        </w:rPr>
      </w:pPr>
      <w:r w:rsidRPr="00603A5D">
        <w:rPr>
          <w:rFonts w:cs="Courier New"/>
          <w:sz w:val="22"/>
          <w:szCs w:val="22"/>
        </w:rPr>
        <w:t>ADMINISTRATIVE ORDER NO.:</w:t>
      </w:r>
    </w:p>
    <w:p w:rsidR="00B300F2" w:rsidRPr="00B300F2" w:rsidRDefault="00B300F2" w:rsidP="00B300F2">
      <w:pPr>
        <w:ind w:left="5760"/>
        <w:jc w:val="both"/>
        <w:rPr>
          <w:b/>
          <w:sz w:val="24"/>
          <w:szCs w:val="24"/>
          <w:u w:val="single"/>
        </w:rPr>
      </w:pPr>
      <w:r w:rsidRPr="00B300F2">
        <w:rPr>
          <w:b/>
          <w:sz w:val="24"/>
          <w:szCs w:val="24"/>
          <w:u w:val="single"/>
        </w:rPr>
        <w:t>18-02-S</w:t>
      </w:r>
    </w:p>
    <w:p w:rsidR="00600051" w:rsidRPr="00603A5D" w:rsidRDefault="005F6495" w:rsidP="00C00B3D">
      <w:pPr>
        <w:ind w:left="5760"/>
        <w:jc w:val="both"/>
        <w:rPr>
          <w:rFonts w:cs="Courier New"/>
          <w:b/>
          <w:sz w:val="22"/>
          <w:szCs w:val="22"/>
        </w:rPr>
      </w:pPr>
      <w:r w:rsidRPr="00603A5D">
        <w:rPr>
          <w:rFonts w:cs="Courier New"/>
          <w:b/>
          <w:sz w:val="22"/>
          <w:szCs w:val="22"/>
        </w:rPr>
        <w:t xml:space="preserve">SUPERSEDES </w:t>
      </w:r>
      <w:r w:rsidR="00F03640">
        <w:rPr>
          <w:rFonts w:cs="Courier New"/>
          <w:b/>
          <w:sz w:val="22"/>
          <w:szCs w:val="22"/>
        </w:rPr>
        <w:t>16-15-S</w:t>
      </w:r>
      <w:r w:rsidR="00B46DF1">
        <w:rPr>
          <w:rFonts w:cs="Courier New"/>
          <w:b/>
          <w:sz w:val="22"/>
          <w:szCs w:val="22"/>
        </w:rPr>
        <w:t xml:space="preserve"> </w:t>
      </w:r>
      <w:r w:rsidR="00431FE2">
        <w:rPr>
          <w:rFonts w:cs="Courier New"/>
          <w:b/>
          <w:sz w:val="22"/>
          <w:szCs w:val="22"/>
        </w:rPr>
        <w:t>AMENDED</w:t>
      </w:r>
    </w:p>
    <w:p w:rsidR="00C00B3D" w:rsidRPr="00603A5D" w:rsidRDefault="00C00B3D" w:rsidP="00C00B3D">
      <w:pPr>
        <w:ind w:left="5760"/>
        <w:jc w:val="both"/>
        <w:rPr>
          <w:rFonts w:cs="Courier New"/>
          <w:sz w:val="22"/>
          <w:szCs w:val="22"/>
        </w:rPr>
      </w:pPr>
    </w:p>
    <w:p w:rsidR="00600051" w:rsidRPr="00603A5D" w:rsidRDefault="00600051" w:rsidP="005F6495">
      <w:pPr>
        <w:jc w:val="both"/>
        <w:rPr>
          <w:rFonts w:cs="Courier New"/>
          <w:b/>
          <w:sz w:val="22"/>
          <w:szCs w:val="22"/>
        </w:rPr>
      </w:pPr>
      <w:r w:rsidRPr="00603A5D">
        <w:rPr>
          <w:rFonts w:cs="Courier New"/>
          <w:b/>
          <w:sz w:val="22"/>
          <w:szCs w:val="22"/>
        </w:rPr>
        <w:t xml:space="preserve">IN RE: COUNTY COURT – MISDEMEANOR AND TRAFFIC </w:t>
      </w:r>
    </w:p>
    <w:p w:rsidR="005F6495" w:rsidRPr="00603A5D" w:rsidRDefault="005F6495" w:rsidP="005F6495">
      <w:pPr>
        <w:jc w:val="both"/>
        <w:rPr>
          <w:rFonts w:cs="Courier New"/>
          <w:sz w:val="22"/>
          <w:szCs w:val="22"/>
        </w:rPr>
      </w:pPr>
      <w:r w:rsidRPr="00603A5D">
        <w:rPr>
          <w:rFonts w:cs="Courier New"/>
          <w:sz w:val="22"/>
          <w:szCs w:val="22"/>
        </w:rPr>
        <w:t>___________________________________________________________________</w:t>
      </w:r>
      <w:r w:rsidR="005459DD">
        <w:rPr>
          <w:rFonts w:cs="Courier New"/>
          <w:sz w:val="22"/>
          <w:szCs w:val="22"/>
        </w:rPr>
        <w:t>_______________</w:t>
      </w:r>
      <w:r w:rsidRPr="00603A5D">
        <w:rPr>
          <w:rFonts w:cs="Courier New"/>
          <w:sz w:val="22"/>
          <w:szCs w:val="22"/>
        </w:rPr>
        <w:t>___</w:t>
      </w:r>
    </w:p>
    <w:p w:rsidR="00600051" w:rsidRPr="00BF7B4A" w:rsidRDefault="00600051" w:rsidP="00B300F2">
      <w:pPr>
        <w:spacing w:line="288" w:lineRule="auto"/>
        <w:jc w:val="both"/>
        <w:rPr>
          <w:sz w:val="22"/>
          <w:szCs w:val="22"/>
        </w:rPr>
      </w:pPr>
      <w:r w:rsidRPr="00BF7B4A">
        <w:rPr>
          <w:sz w:val="22"/>
          <w:szCs w:val="22"/>
        </w:rPr>
        <w:tab/>
        <w:t>The Judges of the County Court of Seminole County, Florida, have determined that the following is necessary and proper for the disposition of misdemeanor and traffic cases in said county, it is, upon consideration,</w:t>
      </w:r>
    </w:p>
    <w:p w:rsidR="005F6495" w:rsidRPr="00BF7B4A" w:rsidRDefault="00600051" w:rsidP="00B300F2">
      <w:pPr>
        <w:spacing w:line="288" w:lineRule="auto"/>
        <w:jc w:val="both"/>
        <w:rPr>
          <w:sz w:val="22"/>
          <w:szCs w:val="22"/>
        </w:rPr>
      </w:pPr>
      <w:r w:rsidRPr="00BF7B4A">
        <w:rPr>
          <w:sz w:val="22"/>
          <w:szCs w:val="22"/>
        </w:rPr>
        <w:tab/>
        <w:t>ORDERED and ADJUDGED:</w:t>
      </w:r>
    </w:p>
    <w:p w:rsidR="00600051" w:rsidRPr="00BF7B4A" w:rsidRDefault="00600051" w:rsidP="00B300F2">
      <w:pPr>
        <w:spacing w:line="288" w:lineRule="auto"/>
        <w:ind w:left="1440" w:hanging="720"/>
        <w:jc w:val="both"/>
        <w:rPr>
          <w:sz w:val="22"/>
          <w:szCs w:val="22"/>
        </w:rPr>
      </w:pPr>
      <w:r w:rsidRPr="00BF7B4A">
        <w:rPr>
          <w:sz w:val="22"/>
          <w:szCs w:val="22"/>
        </w:rPr>
        <w:t>1.</w:t>
      </w:r>
      <w:r w:rsidR="005F6495" w:rsidRPr="00BF7B4A">
        <w:rPr>
          <w:sz w:val="22"/>
          <w:szCs w:val="22"/>
        </w:rPr>
        <w:tab/>
      </w:r>
      <w:r w:rsidRPr="00BF7B4A">
        <w:rPr>
          <w:sz w:val="22"/>
          <w:szCs w:val="22"/>
          <w:u w:val="single"/>
        </w:rPr>
        <w:t>DISPOSITION OF UNIFORM TRAFFIC CITATIONS NOT DISPOSED OF PURSUANT TO CHAPTER 318:</w:t>
      </w:r>
    </w:p>
    <w:p w:rsidR="005F6495" w:rsidRPr="00BF7B4A" w:rsidRDefault="005F6495" w:rsidP="00B300F2">
      <w:pPr>
        <w:spacing w:line="288" w:lineRule="auto"/>
        <w:ind w:left="2160" w:hanging="720"/>
        <w:jc w:val="both"/>
        <w:rPr>
          <w:sz w:val="22"/>
          <w:szCs w:val="22"/>
        </w:rPr>
      </w:pPr>
      <w:r w:rsidRPr="00BF7B4A">
        <w:rPr>
          <w:sz w:val="22"/>
          <w:szCs w:val="22"/>
        </w:rPr>
        <w:t>a.</w:t>
      </w:r>
      <w:r w:rsidRPr="00BF7B4A">
        <w:rPr>
          <w:sz w:val="22"/>
          <w:szCs w:val="22"/>
        </w:rPr>
        <w:tab/>
      </w:r>
      <w:r w:rsidR="00600051" w:rsidRPr="00BF7B4A">
        <w:rPr>
          <w:sz w:val="22"/>
          <w:szCs w:val="22"/>
        </w:rPr>
        <w:t>Pursuant to Rule 6.575, Florida Rules of Court, the Clerk of this court shall dismiss any civil infraction citations with an outstanding or unsatisfied D-6 seven (7) years after the submission of the D-6 by the Clerk to the Department of Highway Safety and Motor Vehicles.</w:t>
      </w:r>
    </w:p>
    <w:p w:rsidR="00600051" w:rsidRPr="00BF7B4A" w:rsidRDefault="005F6495" w:rsidP="00B300F2">
      <w:pPr>
        <w:spacing w:line="288" w:lineRule="auto"/>
        <w:ind w:left="2160" w:hanging="720"/>
        <w:jc w:val="both"/>
        <w:rPr>
          <w:sz w:val="22"/>
          <w:szCs w:val="22"/>
        </w:rPr>
      </w:pPr>
      <w:r w:rsidRPr="00BF7B4A">
        <w:rPr>
          <w:sz w:val="22"/>
          <w:szCs w:val="22"/>
        </w:rPr>
        <w:t>b.</w:t>
      </w:r>
      <w:r w:rsidRPr="00BF7B4A">
        <w:rPr>
          <w:sz w:val="22"/>
          <w:szCs w:val="22"/>
        </w:rPr>
        <w:tab/>
      </w:r>
      <w:r w:rsidR="00600051" w:rsidRPr="00BF7B4A">
        <w:rPr>
          <w:sz w:val="22"/>
          <w:szCs w:val="22"/>
        </w:rPr>
        <w:t>The Clerk of this court is ordered to dismiss any citation and satisfy any D-6 issued to anyone who thereafter is deceased. Proof of death shall consist of a death certificate or any official notification of death by the Department of Highway Safety and Motor Vehicles or the Department of Heath (Vital Statistics).</w:t>
      </w:r>
    </w:p>
    <w:p w:rsidR="00600051" w:rsidRPr="00BF7B4A" w:rsidRDefault="005F6495" w:rsidP="00B300F2">
      <w:pPr>
        <w:spacing w:line="288" w:lineRule="auto"/>
        <w:ind w:firstLine="720"/>
        <w:jc w:val="both"/>
        <w:rPr>
          <w:sz w:val="22"/>
          <w:szCs w:val="22"/>
        </w:rPr>
      </w:pPr>
      <w:r w:rsidRPr="00BF7B4A">
        <w:rPr>
          <w:sz w:val="22"/>
          <w:szCs w:val="22"/>
        </w:rPr>
        <w:t>2.</w:t>
      </w:r>
      <w:r w:rsidRPr="00BF7B4A">
        <w:rPr>
          <w:sz w:val="22"/>
          <w:szCs w:val="22"/>
        </w:rPr>
        <w:tab/>
      </w:r>
      <w:r w:rsidRPr="00BF7B4A">
        <w:rPr>
          <w:sz w:val="22"/>
          <w:szCs w:val="22"/>
          <w:u w:val="single"/>
        </w:rPr>
        <w:t>O</w:t>
      </w:r>
      <w:r w:rsidR="00600051" w:rsidRPr="00BF7B4A">
        <w:rPr>
          <w:sz w:val="22"/>
          <w:szCs w:val="22"/>
          <w:u w:val="single"/>
        </w:rPr>
        <w:t>FFENSES RETURNABLE FOR A COURT ARRAIGNMENT DOCKET:</w:t>
      </w:r>
    </w:p>
    <w:p w:rsidR="005F6495" w:rsidRPr="00BF7B4A" w:rsidRDefault="00600051" w:rsidP="00B300F2">
      <w:pPr>
        <w:spacing w:line="288" w:lineRule="auto"/>
        <w:ind w:left="1440"/>
        <w:jc w:val="both"/>
        <w:rPr>
          <w:sz w:val="22"/>
          <w:szCs w:val="22"/>
        </w:rPr>
      </w:pPr>
      <w:r w:rsidRPr="00BF7B4A">
        <w:rPr>
          <w:sz w:val="22"/>
          <w:szCs w:val="22"/>
        </w:rPr>
        <w:t xml:space="preserve">The following offenses shall be returnable before the County Court at the Seminole County Criminal Justice Center, 101 </w:t>
      </w:r>
      <w:r w:rsidR="005267CF" w:rsidRPr="00BF7B4A">
        <w:rPr>
          <w:sz w:val="22"/>
          <w:szCs w:val="22"/>
        </w:rPr>
        <w:t>Eslinger Way</w:t>
      </w:r>
      <w:r w:rsidRPr="00BF7B4A">
        <w:rPr>
          <w:sz w:val="22"/>
          <w:szCs w:val="22"/>
        </w:rPr>
        <w:t>, Sanford, Florida at 9:00 A.M. on the arraignment docket assigned to the law enforcement agency making the arrest or issuing the Uniform Citation or Summons:</w:t>
      </w:r>
      <w:r w:rsidR="00231C3D" w:rsidRPr="00BF7B4A">
        <w:rPr>
          <w:sz w:val="22"/>
          <w:szCs w:val="22"/>
        </w:rPr>
        <w:t xml:space="preserve"> </w:t>
      </w:r>
    </w:p>
    <w:p w:rsidR="005F6495" w:rsidRPr="00BF7B4A" w:rsidRDefault="005F6495" w:rsidP="00B300F2">
      <w:pPr>
        <w:spacing w:line="288" w:lineRule="auto"/>
        <w:ind w:left="2160" w:hanging="720"/>
        <w:jc w:val="both"/>
        <w:rPr>
          <w:sz w:val="22"/>
          <w:szCs w:val="22"/>
        </w:rPr>
      </w:pPr>
      <w:r w:rsidRPr="00BF7B4A">
        <w:rPr>
          <w:sz w:val="22"/>
          <w:szCs w:val="22"/>
        </w:rPr>
        <w:t>a.</w:t>
      </w:r>
      <w:r w:rsidR="00231C3D" w:rsidRPr="00BF7B4A">
        <w:rPr>
          <w:sz w:val="22"/>
          <w:szCs w:val="22"/>
        </w:rPr>
        <w:tab/>
      </w:r>
      <w:r w:rsidR="00600051" w:rsidRPr="00BF7B4A">
        <w:rPr>
          <w:sz w:val="22"/>
          <w:szCs w:val="22"/>
        </w:rPr>
        <w:t>Any misdemeanor, criminal traffic offense, or criminal ordinance violation for which the defendant is placed under arrest rather than cited.</w:t>
      </w:r>
    </w:p>
    <w:p w:rsidR="005F6495" w:rsidRPr="00BF7B4A" w:rsidRDefault="005F6495" w:rsidP="00B300F2">
      <w:pPr>
        <w:spacing w:line="288" w:lineRule="auto"/>
        <w:ind w:left="2160" w:hanging="720"/>
        <w:jc w:val="both"/>
        <w:rPr>
          <w:sz w:val="22"/>
          <w:szCs w:val="22"/>
        </w:rPr>
      </w:pPr>
      <w:r w:rsidRPr="00BF7B4A">
        <w:rPr>
          <w:sz w:val="22"/>
          <w:szCs w:val="22"/>
        </w:rPr>
        <w:t>b.</w:t>
      </w:r>
      <w:r w:rsidRPr="00BF7B4A">
        <w:rPr>
          <w:sz w:val="22"/>
          <w:szCs w:val="22"/>
        </w:rPr>
        <w:tab/>
      </w:r>
      <w:r w:rsidR="00600051" w:rsidRPr="00BF7B4A">
        <w:rPr>
          <w:sz w:val="22"/>
          <w:szCs w:val="22"/>
        </w:rPr>
        <w:t>Non-traffic misdemeanors and violation of county and municipal ordinances.</w:t>
      </w:r>
    </w:p>
    <w:p w:rsidR="005459DD" w:rsidRPr="00BF7B4A" w:rsidRDefault="005459DD" w:rsidP="00B300F2">
      <w:pPr>
        <w:spacing w:line="288" w:lineRule="auto"/>
        <w:ind w:left="2160" w:hanging="720"/>
        <w:jc w:val="both"/>
        <w:rPr>
          <w:sz w:val="22"/>
          <w:szCs w:val="22"/>
        </w:rPr>
        <w:sectPr w:rsidR="005459DD" w:rsidRPr="00BF7B4A" w:rsidSect="005459DD">
          <w:footerReference w:type="even" r:id="rId8"/>
          <w:footerReference w:type="default" r:id="rId9"/>
          <w:pgSz w:w="12240" w:h="15840" w:code="1"/>
          <w:pgMar w:top="4320" w:right="1440" w:bottom="1440" w:left="1440" w:header="432" w:footer="432" w:gutter="0"/>
          <w:cols w:space="720"/>
        </w:sectPr>
      </w:pPr>
    </w:p>
    <w:p w:rsidR="005F6495" w:rsidRPr="00BF7B4A" w:rsidRDefault="005F6495" w:rsidP="00B300F2">
      <w:pPr>
        <w:spacing w:line="288" w:lineRule="auto"/>
        <w:ind w:left="2160" w:hanging="720"/>
        <w:jc w:val="both"/>
        <w:rPr>
          <w:sz w:val="22"/>
          <w:szCs w:val="22"/>
        </w:rPr>
      </w:pPr>
      <w:r w:rsidRPr="00BF7B4A">
        <w:rPr>
          <w:sz w:val="22"/>
          <w:szCs w:val="22"/>
        </w:rPr>
        <w:lastRenderedPageBreak/>
        <w:t>c.</w:t>
      </w:r>
      <w:r w:rsidRPr="00BF7B4A">
        <w:rPr>
          <w:sz w:val="22"/>
          <w:szCs w:val="22"/>
        </w:rPr>
        <w:tab/>
      </w:r>
      <w:r w:rsidR="00600051" w:rsidRPr="00BF7B4A">
        <w:rPr>
          <w:sz w:val="22"/>
          <w:szCs w:val="22"/>
        </w:rPr>
        <w:t>Violations of Chapter 320, Florida Statutes, which are not civil infractions.</w:t>
      </w:r>
    </w:p>
    <w:p w:rsidR="005F6495" w:rsidRPr="00BF7B4A" w:rsidRDefault="005F6495" w:rsidP="00B300F2">
      <w:pPr>
        <w:spacing w:line="288" w:lineRule="auto"/>
        <w:ind w:left="2160" w:hanging="720"/>
        <w:jc w:val="both"/>
        <w:rPr>
          <w:sz w:val="22"/>
          <w:szCs w:val="22"/>
        </w:rPr>
      </w:pPr>
      <w:r w:rsidRPr="00BF7B4A">
        <w:rPr>
          <w:sz w:val="22"/>
          <w:szCs w:val="22"/>
        </w:rPr>
        <w:t>d.</w:t>
      </w:r>
      <w:r w:rsidRPr="00BF7B4A">
        <w:rPr>
          <w:sz w:val="22"/>
          <w:szCs w:val="22"/>
        </w:rPr>
        <w:tab/>
      </w:r>
      <w:r w:rsidR="00600051" w:rsidRPr="00BF7B4A">
        <w:rPr>
          <w:sz w:val="22"/>
          <w:szCs w:val="22"/>
        </w:rPr>
        <w:t>Violations of Chapter 322, Florida Statutes, which are not civil infractions.</w:t>
      </w:r>
    </w:p>
    <w:p w:rsidR="005F6495" w:rsidRPr="00BF7B4A" w:rsidRDefault="005F6495" w:rsidP="00B300F2">
      <w:pPr>
        <w:spacing w:line="288" w:lineRule="auto"/>
        <w:ind w:left="2160" w:hanging="720"/>
        <w:jc w:val="both"/>
        <w:rPr>
          <w:sz w:val="22"/>
          <w:szCs w:val="22"/>
        </w:rPr>
      </w:pPr>
      <w:r w:rsidRPr="00BF7B4A">
        <w:rPr>
          <w:sz w:val="22"/>
          <w:szCs w:val="22"/>
        </w:rPr>
        <w:t>e.</w:t>
      </w:r>
      <w:r w:rsidRPr="00BF7B4A">
        <w:rPr>
          <w:sz w:val="22"/>
          <w:szCs w:val="22"/>
        </w:rPr>
        <w:tab/>
      </w:r>
      <w:r w:rsidR="00600051" w:rsidRPr="00BF7B4A">
        <w:rPr>
          <w:sz w:val="22"/>
          <w:szCs w:val="22"/>
        </w:rPr>
        <w:t>The following criminal violations of Chapter 316, Florida Statutes:</w:t>
      </w:r>
    </w:p>
    <w:p w:rsidR="005F6495" w:rsidRPr="00BF7B4A" w:rsidRDefault="005F6495" w:rsidP="00B300F2">
      <w:pPr>
        <w:spacing w:line="288" w:lineRule="auto"/>
        <w:ind w:left="2880" w:hanging="720"/>
        <w:jc w:val="both"/>
        <w:rPr>
          <w:sz w:val="22"/>
          <w:szCs w:val="22"/>
        </w:rPr>
      </w:pPr>
      <w:r w:rsidRPr="00BF7B4A">
        <w:rPr>
          <w:sz w:val="22"/>
          <w:szCs w:val="22"/>
        </w:rPr>
        <w:t>1.</w:t>
      </w:r>
      <w:r w:rsidRPr="00BF7B4A">
        <w:rPr>
          <w:sz w:val="22"/>
          <w:szCs w:val="22"/>
        </w:rPr>
        <w:tab/>
      </w:r>
      <w:r w:rsidR="00600051" w:rsidRPr="00BF7B4A">
        <w:rPr>
          <w:sz w:val="22"/>
          <w:szCs w:val="22"/>
        </w:rPr>
        <w:t xml:space="preserve">Leaving scene of a </w:t>
      </w:r>
      <w:r w:rsidR="00231C3D" w:rsidRPr="00BF7B4A">
        <w:rPr>
          <w:sz w:val="22"/>
          <w:szCs w:val="22"/>
        </w:rPr>
        <w:t>crash</w:t>
      </w:r>
      <w:r w:rsidR="00600051" w:rsidRPr="00BF7B4A">
        <w:rPr>
          <w:sz w:val="22"/>
          <w:szCs w:val="22"/>
        </w:rPr>
        <w:t xml:space="preserve"> (Florida Statutes 316.061)</w:t>
      </w:r>
      <w:r w:rsidR="00231C3D" w:rsidRPr="00BF7B4A">
        <w:rPr>
          <w:sz w:val="22"/>
          <w:szCs w:val="22"/>
        </w:rPr>
        <w:t>.</w:t>
      </w:r>
    </w:p>
    <w:p w:rsidR="005F6495" w:rsidRPr="00BF7B4A" w:rsidRDefault="005F6495" w:rsidP="00B300F2">
      <w:pPr>
        <w:spacing w:line="288" w:lineRule="auto"/>
        <w:ind w:left="2880" w:hanging="720"/>
        <w:jc w:val="both"/>
        <w:rPr>
          <w:sz w:val="22"/>
          <w:szCs w:val="22"/>
        </w:rPr>
      </w:pPr>
      <w:r w:rsidRPr="00BF7B4A">
        <w:rPr>
          <w:sz w:val="22"/>
          <w:szCs w:val="22"/>
        </w:rPr>
        <w:t>2.</w:t>
      </w:r>
      <w:r w:rsidRPr="00BF7B4A">
        <w:rPr>
          <w:sz w:val="22"/>
          <w:szCs w:val="22"/>
        </w:rPr>
        <w:tab/>
      </w:r>
      <w:r w:rsidR="00600051" w:rsidRPr="00BF7B4A">
        <w:rPr>
          <w:sz w:val="22"/>
          <w:szCs w:val="22"/>
        </w:rPr>
        <w:t>Driving under the infl</w:t>
      </w:r>
      <w:r w:rsidR="00A50A0C" w:rsidRPr="00BF7B4A">
        <w:rPr>
          <w:sz w:val="22"/>
          <w:szCs w:val="22"/>
        </w:rPr>
        <w:t>uence (Florida Statutes 316.193)</w:t>
      </w:r>
      <w:r w:rsidR="00600051" w:rsidRPr="00BF7B4A">
        <w:rPr>
          <w:sz w:val="22"/>
          <w:szCs w:val="22"/>
        </w:rPr>
        <w:t>.</w:t>
      </w:r>
    </w:p>
    <w:p w:rsidR="005F6495" w:rsidRPr="00BF7B4A" w:rsidRDefault="005F6495" w:rsidP="00B300F2">
      <w:pPr>
        <w:spacing w:line="288" w:lineRule="auto"/>
        <w:ind w:left="2880" w:hanging="720"/>
        <w:jc w:val="both"/>
        <w:rPr>
          <w:sz w:val="22"/>
          <w:szCs w:val="22"/>
        </w:rPr>
      </w:pPr>
      <w:r w:rsidRPr="00BF7B4A">
        <w:rPr>
          <w:sz w:val="22"/>
          <w:szCs w:val="22"/>
        </w:rPr>
        <w:t>3.</w:t>
      </w:r>
      <w:r w:rsidRPr="00BF7B4A">
        <w:rPr>
          <w:sz w:val="22"/>
          <w:szCs w:val="22"/>
        </w:rPr>
        <w:tab/>
      </w:r>
      <w:r w:rsidR="00A50A0C" w:rsidRPr="00BF7B4A">
        <w:rPr>
          <w:sz w:val="22"/>
          <w:szCs w:val="22"/>
        </w:rPr>
        <w:t xml:space="preserve">Reckless driving </w:t>
      </w:r>
      <w:r w:rsidR="00641060" w:rsidRPr="00BF7B4A">
        <w:rPr>
          <w:sz w:val="22"/>
          <w:szCs w:val="22"/>
        </w:rPr>
        <w:t>[</w:t>
      </w:r>
      <w:r w:rsidR="00600051" w:rsidRPr="00BF7B4A">
        <w:rPr>
          <w:sz w:val="22"/>
          <w:szCs w:val="22"/>
        </w:rPr>
        <w:t>Florida Statutes 316.192</w:t>
      </w:r>
      <w:r w:rsidR="00A50A0C" w:rsidRPr="00BF7B4A">
        <w:rPr>
          <w:sz w:val="22"/>
          <w:szCs w:val="22"/>
        </w:rPr>
        <w:t>(1)(a)</w:t>
      </w:r>
      <w:r w:rsidR="00890162" w:rsidRPr="00BF7B4A">
        <w:rPr>
          <w:sz w:val="22"/>
          <w:szCs w:val="22"/>
        </w:rPr>
        <w:t>and (1</w:t>
      </w:r>
      <w:r w:rsidR="006E7F8A" w:rsidRPr="00BF7B4A">
        <w:rPr>
          <w:sz w:val="22"/>
          <w:szCs w:val="22"/>
        </w:rPr>
        <w:t>)(</w:t>
      </w:r>
      <w:r w:rsidR="00890162" w:rsidRPr="00BF7B4A">
        <w:rPr>
          <w:sz w:val="22"/>
          <w:szCs w:val="22"/>
        </w:rPr>
        <w:t>b</w:t>
      </w:r>
      <w:r w:rsidR="006E7F8A" w:rsidRPr="00BF7B4A">
        <w:rPr>
          <w:sz w:val="22"/>
          <w:szCs w:val="22"/>
        </w:rPr>
        <w:t>)</w:t>
      </w:r>
      <w:r w:rsidR="00890162" w:rsidRPr="00BF7B4A">
        <w:rPr>
          <w:sz w:val="22"/>
          <w:szCs w:val="22"/>
        </w:rPr>
        <w:t>.</w:t>
      </w:r>
    </w:p>
    <w:p w:rsidR="005F6495" w:rsidRPr="00BF7B4A" w:rsidRDefault="005F6495" w:rsidP="00B300F2">
      <w:pPr>
        <w:spacing w:line="288" w:lineRule="auto"/>
        <w:ind w:left="2880" w:hanging="720"/>
        <w:jc w:val="both"/>
        <w:rPr>
          <w:sz w:val="22"/>
          <w:szCs w:val="22"/>
        </w:rPr>
      </w:pPr>
      <w:r w:rsidRPr="00BF7B4A">
        <w:rPr>
          <w:sz w:val="22"/>
          <w:szCs w:val="22"/>
        </w:rPr>
        <w:t>4.</w:t>
      </w:r>
      <w:r w:rsidRPr="00BF7B4A">
        <w:rPr>
          <w:sz w:val="22"/>
          <w:szCs w:val="22"/>
        </w:rPr>
        <w:tab/>
      </w:r>
      <w:r w:rsidR="00231C3D" w:rsidRPr="00BF7B4A">
        <w:rPr>
          <w:sz w:val="22"/>
          <w:szCs w:val="22"/>
        </w:rPr>
        <w:t>Making f</w:t>
      </w:r>
      <w:r w:rsidR="00600051" w:rsidRPr="00BF7B4A">
        <w:rPr>
          <w:sz w:val="22"/>
          <w:szCs w:val="22"/>
        </w:rPr>
        <w:t>alse accident report (Florida Statutes 316.067).</w:t>
      </w:r>
    </w:p>
    <w:p w:rsidR="005F6495" w:rsidRPr="00BF7B4A" w:rsidRDefault="005F6495" w:rsidP="00B300F2">
      <w:pPr>
        <w:spacing w:line="288" w:lineRule="auto"/>
        <w:ind w:left="2880" w:hanging="720"/>
        <w:jc w:val="both"/>
        <w:rPr>
          <w:sz w:val="22"/>
          <w:szCs w:val="22"/>
        </w:rPr>
      </w:pPr>
      <w:r w:rsidRPr="00BF7B4A">
        <w:rPr>
          <w:sz w:val="22"/>
          <w:szCs w:val="22"/>
        </w:rPr>
        <w:t>5.</w:t>
      </w:r>
      <w:r w:rsidRPr="00BF7B4A">
        <w:rPr>
          <w:sz w:val="22"/>
          <w:szCs w:val="22"/>
        </w:rPr>
        <w:tab/>
      </w:r>
      <w:r w:rsidR="00600051" w:rsidRPr="00BF7B4A">
        <w:rPr>
          <w:sz w:val="22"/>
          <w:szCs w:val="22"/>
        </w:rPr>
        <w:t xml:space="preserve">Refusing </w:t>
      </w:r>
      <w:r w:rsidR="00B300F2" w:rsidRPr="00BF7B4A">
        <w:rPr>
          <w:sz w:val="22"/>
          <w:szCs w:val="22"/>
        </w:rPr>
        <w:t>to follow lawful order of law enforcement official, traffic crash investigation or enforcement officer, or member of the fire department</w:t>
      </w:r>
      <w:r w:rsidR="00600051" w:rsidRPr="00BF7B4A">
        <w:rPr>
          <w:sz w:val="22"/>
          <w:szCs w:val="22"/>
        </w:rPr>
        <w:t xml:space="preserve"> (Florida Statutes 316.072(3).</w:t>
      </w:r>
    </w:p>
    <w:p w:rsidR="005F6495" w:rsidRPr="00BF7B4A" w:rsidRDefault="005F6495" w:rsidP="00B300F2">
      <w:pPr>
        <w:spacing w:line="288" w:lineRule="auto"/>
        <w:ind w:left="2880" w:hanging="720"/>
        <w:jc w:val="both"/>
        <w:rPr>
          <w:sz w:val="22"/>
          <w:szCs w:val="22"/>
        </w:rPr>
      </w:pPr>
      <w:r w:rsidRPr="00BF7B4A">
        <w:rPr>
          <w:sz w:val="22"/>
          <w:szCs w:val="22"/>
        </w:rPr>
        <w:t>6.</w:t>
      </w:r>
      <w:r w:rsidRPr="00BF7B4A">
        <w:rPr>
          <w:sz w:val="22"/>
          <w:szCs w:val="22"/>
        </w:rPr>
        <w:tab/>
      </w:r>
      <w:r w:rsidR="00600051" w:rsidRPr="00BF7B4A">
        <w:rPr>
          <w:sz w:val="22"/>
          <w:szCs w:val="22"/>
        </w:rPr>
        <w:t>Any violation of Florida Statutes 316.302 and 49 CFR parts 171-178 not itemized on page</w:t>
      </w:r>
      <w:r w:rsidR="00641060" w:rsidRPr="00BF7B4A">
        <w:rPr>
          <w:sz w:val="22"/>
          <w:szCs w:val="22"/>
        </w:rPr>
        <w:t>s 2 and</w:t>
      </w:r>
      <w:r w:rsidR="00600051" w:rsidRPr="00BF7B4A">
        <w:rPr>
          <w:sz w:val="22"/>
          <w:szCs w:val="22"/>
        </w:rPr>
        <w:t xml:space="preserve"> 3 of this order.</w:t>
      </w:r>
    </w:p>
    <w:p w:rsidR="005F6495" w:rsidRPr="00BF7B4A" w:rsidRDefault="005F6495" w:rsidP="00B300F2">
      <w:pPr>
        <w:spacing w:line="288" w:lineRule="auto"/>
        <w:ind w:left="2880" w:hanging="720"/>
        <w:jc w:val="both"/>
        <w:rPr>
          <w:sz w:val="22"/>
          <w:szCs w:val="22"/>
        </w:rPr>
      </w:pPr>
      <w:r w:rsidRPr="00BF7B4A">
        <w:rPr>
          <w:sz w:val="22"/>
          <w:szCs w:val="22"/>
        </w:rPr>
        <w:t>7.</w:t>
      </w:r>
      <w:r w:rsidRPr="00BF7B4A">
        <w:rPr>
          <w:sz w:val="22"/>
          <w:szCs w:val="22"/>
        </w:rPr>
        <w:tab/>
      </w:r>
      <w:r w:rsidR="00600051" w:rsidRPr="00BF7B4A">
        <w:rPr>
          <w:sz w:val="22"/>
          <w:szCs w:val="22"/>
        </w:rPr>
        <w:t>A violation of Florida Statutes 316.302 and 49 CFR s. 395.13, (operation of a vehicle declared out of service) or s. 369.9 (Operation of a vehicle declared and marked out of service)</w:t>
      </w:r>
      <w:r w:rsidR="00231C3D" w:rsidRPr="00BF7B4A">
        <w:rPr>
          <w:sz w:val="22"/>
          <w:szCs w:val="22"/>
        </w:rPr>
        <w:t>.</w:t>
      </w:r>
    </w:p>
    <w:p w:rsidR="005F6495" w:rsidRPr="00BF7B4A" w:rsidRDefault="005F6495" w:rsidP="00B300F2">
      <w:pPr>
        <w:spacing w:line="288" w:lineRule="auto"/>
        <w:ind w:left="2880" w:hanging="720"/>
        <w:jc w:val="both"/>
        <w:rPr>
          <w:sz w:val="22"/>
          <w:szCs w:val="22"/>
        </w:rPr>
      </w:pPr>
      <w:r w:rsidRPr="00BF7B4A">
        <w:rPr>
          <w:sz w:val="22"/>
          <w:szCs w:val="22"/>
        </w:rPr>
        <w:t>8.</w:t>
      </w:r>
      <w:r w:rsidRPr="00BF7B4A">
        <w:rPr>
          <w:sz w:val="22"/>
          <w:szCs w:val="22"/>
        </w:rPr>
        <w:tab/>
      </w:r>
      <w:r w:rsidR="00600051" w:rsidRPr="00BF7B4A">
        <w:rPr>
          <w:sz w:val="22"/>
          <w:szCs w:val="22"/>
        </w:rPr>
        <w:t>A violation of Florida Statutes 316.302(8)</w:t>
      </w:r>
      <w:r w:rsidR="00C00B3D" w:rsidRPr="00BF7B4A">
        <w:rPr>
          <w:sz w:val="22"/>
          <w:szCs w:val="22"/>
        </w:rPr>
        <w:t xml:space="preserve"> (</w:t>
      </w:r>
      <w:r w:rsidR="00231C3D" w:rsidRPr="00BF7B4A">
        <w:rPr>
          <w:sz w:val="22"/>
          <w:szCs w:val="22"/>
        </w:rPr>
        <w:t>Failed to submit to inspection).</w:t>
      </w:r>
    </w:p>
    <w:p w:rsidR="005F6495" w:rsidRPr="00BF7B4A" w:rsidRDefault="005F6495" w:rsidP="00B300F2">
      <w:pPr>
        <w:spacing w:line="288" w:lineRule="auto"/>
        <w:ind w:left="2880" w:hanging="720"/>
        <w:jc w:val="both"/>
        <w:rPr>
          <w:sz w:val="22"/>
          <w:szCs w:val="22"/>
        </w:rPr>
      </w:pPr>
      <w:r w:rsidRPr="00BF7B4A">
        <w:rPr>
          <w:sz w:val="22"/>
          <w:szCs w:val="22"/>
        </w:rPr>
        <w:t>9.</w:t>
      </w:r>
      <w:r w:rsidRPr="00BF7B4A">
        <w:rPr>
          <w:sz w:val="22"/>
          <w:szCs w:val="22"/>
        </w:rPr>
        <w:tab/>
      </w:r>
      <w:r w:rsidR="00600051" w:rsidRPr="00BF7B4A">
        <w:rPr>
          <w:sz w:val="22"/>
          <w:szCs w:val="22"/>
        </w:rPr>
        <w:t>A violation of Florida Statutes 316.063(1) (Failed to leave information</w:t>
      </w:r>
      <w:r w:rsidR="00C00B3D" w:rsidRPr="00BF7B4A">
        <w:rPr>
          <w:sz w:val="22"/>
          <w:szCs w:val="22"/>
        </w:rPr>
        <w:t xml:space="preserve"> - </w:t>
      </w:r>
      <w:r w:rsidR="00600051" w:rsidRPr="00BF7B4A">
        <w:rPr>
          <w:sz w:val="22"/>
          <w:szCs w:val="22"/>
        </w:rPr>
        <w:t>unattended vehicle).</w:t>
      </w:r>
    </w:p>
    <w:p w:rsidR="005F6495" w:rsidRPr="00BF7B4A" w:rsidRDefault="005F6495" w:rsidP="00B300F2">
      <w:pPr>
        <w:spacing w:line="288" w:lineRule="auto"/>
        <w:ind w:left="2880" w:hanging="720"/>
        <w:jc w:val="both"/>
        <w:rPr>
          <w:sz w:val="22"/>
          <w:szCs w:val="22"/>
        </w:rPr>
      </w:pPr>
      <w:r w:rsidRPr="00BF7B4A">
        <w:rPr>
          <w:sz w:val="22"/>
          <w:szCs w:val="22"/>
        </w:rPr>
        <w:t>10.</w:t>
      </w:r>
      <w:r w:rsidRPr="00BF7B4A">
        <w:rPr>
          <w:sz w:val="22"/>
          <w:szCs w:val="22"/>
        </w:rPr>
        <w:tab/>
        <w:t xml:space="preserve">A </w:t>
      </w:r>
      <w:r w:rsidR="00600051" w:rsidRPr="00BF7B4A">
        <w:rPr>
          <w:sz w:val="22"/>
          <w:szCs w:val="22"/>
        </w:rPr>
        <w:t>violation of Florida Statutes 316.646(4)</w:t>
      </w:r>
      <w:r w:rsidR="00C00B3D" w:rsidRPr="00BF7B4A">
        <w:rPr>
          <w:sz w:val="22"/>
          <w:szCs w:val="22"/>
        </w:rPr>
        <w:t xml:space="preserve"> </w:t>
      </w:r>
      <w:r w:rsidR="00600051" w:rsidRPr="00BF7B4A">
        <w:rPr>
          <w:sz w:val="22"/>
          <w:szCs w:val="22"/>
        </w:rPr>
        <w:t>(Presenting proof of insurance with knowledge that insurance is not currently in force).</w:t>
      </w:r>
    </w:p>
    <w:p w:rsidR="005F6495" w:rsidRPr="00BF7B4A" w:rsidRDefault="005F6495" w:rsidP="00B300F2">
      <w:pPr>
        <w:spacing w:line="288" w:lineRule="auto"/>
        <w:ind w:left="2880" w:hanging="720"/>
        <w:jc w:val="both"/>
        <w:rPr>
          <w:sz w:val="22"/>
          <w:szCs w:val="22"/>
        </w:rPr>
      </w:pPr>
      <w:r w:rsidRPr="00BF7B4A">
        <w:rPr>
          <w:sz w:val="22"/>
          <w:szCs w:val="22"/>
        </w:rPr>
        <w:t>11.</w:t>
      </w:r>
      <w:r w:rsidRPr="00BF7B4A">
        <w:rPr>
          <w:sz w:val="22"/>
          <w:szCs w:val="22"/>
        </w:rPr>
        <w:tab/>
      </w:r>
      <w:r w:rsidR="008516EE" w:rsidRPr="00BF7B4A">
        <w:rPr>
          <w:sz w:val="22"/>
          <w:szCs w:val="22"/>
        </w:rPr>
        <w:t>A violation of Florida Statutes 316.191(2)(a) (Racing on highway).</w:t>
      </w:r>
    </w:p>
    <w:p w:rsidR="005F6495" w:rsidRPr="00BF7B4A" w:rsidRDefault="005F6495" w:rsidP="00B300F2">
      <w:pPr>
        <w:spacing w:line="288" w:lineRule="auto"/>
        <w:ind w:left="2880" w:hanging="720"/>
        <w:jc w:val="both"/>
        <w:rPr>
          <w:sz w:val="22"/>
          <w:szCs w:val="22"/>
        </w:rPr>
      </w:pPr>
      <w:r w:rsidRPr="00BF7B4A">
        <w:rPr>
          <w:sz w:val="22"/>
          <w:szCs w:val="22"/>
        </w:rPr>
        <w:t>12.</w:t>
      </w:r>
      <w:r w:rsidRPr="00BF7B4A">
        <w:rPr>
          <w:sz w:val="22"/>
          <w:szCs w:val="22"/>
        </w:rPr>
        <w:tab/>
      </w:r>
      <w:r w:rsidR="008516EE" w:rsidRPr="00BF7B4A">
        <w:rPr>
          <w:sz w:val="22"/>
          <w:szCs w:val="22"/>
        </w:rPr>
        <w:t xml:space="preserve">A violation of Florida Statutes 316.520(3)(b) </w:t>
      </w:r>
      <w:r w:rsidR="00C00B3D" w:rsidRPr="00BF7B4A">
        <w:rPr>
          <w:sz w:val="22"/>
          <w:szCs w:val="22"/>
        </w:rPr>
        <w:t>(</w:t>
      </w:r>
      <w:r w:rsidR="008516EE" w:rsidRPr="00BF7B4A">
        <w:rPr>
          <w:sz w:val="22"/>
          <w:szCs w:val="22"/>
        </w:rPr>
        <w:t>Load dropping/shifting/leaking/blowing off and not covered resulting in serious bodily i</w:t>
      </w:r>
      <w:r w:rsidR="00C00B3D" w:rsidRPr="00BF7B4A">
        <w:rPr>
          <w:sz w:val="22"/>
          <w:szCs w:val="22"/>
        </w:rPr>
        <w:t>njury or death of an individual).</w:t>
      </w:r>
    </w:p>
    <w:p w:rsidR="008516EE" w:rsidRPr="00BF7B4A" w:rsidRDefault="005F6495" w:rsidP="00B300F2">
      <w:pPr>
        <w:spacing w:line="288" w:lineRule="auto"/>
        <w:ind w:left="2880" w:hanging="720"/>
        <w:jc w:val="both"/>
        <w:rPr>
          <w:sz w:val="22"/>
          <w:szCs w:val="22"/>
        </w:rPr>
      </w:pPr>
      <w:r w:rsidRPr="00BF7B4A">
        <w:rPr>
          <w:sz w:val="22"/>
          <w:szCs w:val="22"/>
        </w:rPr>
        <w:t>13.</w:t>
      </w:r>
      <w:r w:rsidRPr="00BF7B4A">
        <w:rPr>
          <w:sz w:val="22"/>
          <w:szCs w:val="22"/>
        </w:rPr>
        <w:tab/>
      </w:r>
      <w:r w:rsidR="008516EE" w:rsidRPr="00BF7B4A">
        <w:rPr>
          <w:sz w:val="22"/>
          <w:szCs w:val="22"/>
        </w:rPr>
        <w:t>A violation of Florida Statutes 316.545(1)</w:t>
      </w:r>
      <w:r w:rsidR="00C00B3D" w:rsidRPr="00BF7B4A">
        <w:rPr>
          <w:sz w:val="22"/>
          <w:szCs w:val="22"/>
        </w:rPr>
        <w:t xml:space="preserve"> </w:t>
      </w:r>
      <w:r w:rsidR="008516EE" w:rsidRPr="00BF7B4A">
        <w:rPr>
          <w:sz w:val="22"/>
          <w:szCs w:val="22"/>
        </w:rPr>
        <w:t>Obstructing an officer (relating to weight of a vehicle and load).</w:t>
      </w:r>
    </w:p>
    <w:p w:rsidR="00600051" w:rsidRPr="00BF7B4A" w:rsidRDefault="005F6495" w:rsidP="00B300F2">
      <w:pPr>
        <w:spacing w:line="288" w:lineRule="auto"/>
        <w:ind w:firstLine="720"/>
        <w:jc w:val="both"/>
        <w:rPr>
          <w:sz w:val="22"/>
          <w:szCs w:val="22"/>
          <w:u w:val="single"/>
        </w:rPr>
      </w:pPr>
      <w:r w:rsidRPr="00BF7B4A">
        <w:rPr>
          <w:sz w:val="22"/>
          <w:szCs w:val="22"/>
        </w:rPr>
        <w:t>3.</w:t>
      </w:r>
      <w:r w:rsidRPr="00BF7B4A">
        <w:rPr>
          <w:sz w:val="22"/>
          <w:szCs w:val="22"/>
        </w:rPr>
        <w:tab/>
      </w:r>
      <w:r w:rsidR="00600051" w:rsidRPr="00BF7B4A">
        <w:rPr>
          <w:sz w:val="22"/>
          <w:szCs w:val="22"/>
          <w:u w:val="single"/>
        </w:rPr>
        <w:t>OFFENSES RETURNABLE FOR A CIVIL INFRACTION HEARING DOCKET:</w:t>
      </w:r>
    </w:p>
    <w:p w:rsidR="005F6495" w:rsidRPr="00BF7B4A" w:rsidRDefault="00600051" w:rsidP="00B300F2">
      <w:pPr>
        <w:spacing w:line="288" w:lineRule="auto"/>
        <w:ind w:left="1440"/>
        <w:jc w:val="both"/>
        <w:rPr>
          <w:sz w:val="22"/>
          <w:szCs w:val="22"/>
        </w:rPr>
      </w:pPr>
      <w:r w:rsidRPr="00BF7B4A">
        <w:rPr>
          <w:sz w:val="22"/>
          <w:szCs w:val="22"/>
        </w:rPr>
        <w:t xml:space="preserve">The following offenses shall be returnable before the County Court at the Seminole County </w:t>
      </w:r>
      <w:r w:rsidR="008516EE" w:rsidRPr="00BF7B4A">
        <w:rPr>
          <w:sz w:val="22"/>
          <w:szCs w:val="22"/>
        </w:rPr>
        <w:t xml:space="preserve">Criminal Justice Center, 101 </w:t>
      </w:r>
      <w:r w:rsidR="005267CF" w:rsidRPr="00BF7B4A">
        <w:rPr>
          <w:sz w:val="22"/>
          <w:szCs w:val="22"/>
        </w:rPr>
        <w:t>Eslinger Way</w:t>
      </w:r>
      <w:r w:rsidR="008516EE" w:rsidRPr="00BF7B4A">
        <w:rPr>
          <w:sz w:val="22"/>
          <w:szCs w:val="22"/>
        </w:rPr>
        <w:t xml:space="preserve">, Sanford, Florida on the eighth Friday after date of offense at 9:00 </w:t>
      </w:r>
      <w:r w:rsidRPr="00BF7B4A">
        <w:rPr>
          <w:sz w:val="22"/>
          <w:szCs w:val="22"/>
        </w:rPr>
        <w:t>A</w:t>
      </w:r>
      <w:r w:rsidR="008516EE" w:rsidRPr="00BF7B4A">
        <w:rPr>
          <w:sz w:val="22"/>
          <w:szCs w:val="22"/>
        </w:rPr>
        <w:t>.M.:</w:t>
      </w:r>
    </w:p>
    <w:p w:rsidR="005F6495" w:rsidRPr="00BF7B4A" w:rsidRDefault="008516EE" w:rsidP="00B300F2">
      <w:pPr>
        <w:spacing w:line="288" w:lineRule="auto"/>
        <w:ind w:left="2160" w:hanging="720"/>
        <w:jc w:val="both"/>
        <w:rPr>
          <w:sz w:val="22"/>
          <w:szCs w:val="22"/>
        </w:rPr>
      </w:pPr>
      <w:r w:rsidRPr="00BF7B4A">
        <w:rPr>
          <w:sz w:val="22"/>
          <w:szCs w:val="22"/>
        </w:rPr>
        <w:t>a</w:t>
      </w:r>
      <w:r w:rsidR="005F6495" w:rsidRPr="00BF7B4A">
        <w:rPr>
          <w:sz w:val="22"/>
          <w:szCs w:val="22"/>
        </w:rPr>
        <w:t>.</w:t>
      </w:r>
      <w:r w:rsidRPr="00BF7B4A">
        <w:rPr>
          <w:sz w:val="22"/>
          <w:szCs w:val="22"/>
        </w:rPr>
        <w:tab/>
        <w:t>A</w:t>
      </w:r>
      <w:r w:rsidR="00600051" w:rsidRPr="00BF7B4A">
        <w:rPr>
          <w:sz w:val="22"/>
          <w:szCs w:val="22"/>
        </w:rPr>
        <w:t xml:space="preserve"> civil infraction resulting in a </w:t>
      </w:r>
      <w:r w:rsidRPr="00BF7B4A">
        <w:rPr>
          <w:sz w:val="22"/>
          <w:szCs w:val="22"/>
        </w:rPr>
        <w:t>crash</w:t>
      </w:r>
      <w:r w:rsidR="00600051" w:rsidRPr="00BF7B4A">
        <w:rPr>
          <w:sz w:val="22"/>
          <w:szCs w:val="22"/>
        </w:rPr>
        <w:t xml:space="preserve"> resulting in a death of another.</w:t>
      </w:r>
      <w:r w:rsidRPr="00BF7B4A">
        <w:rPr>
          <w:sz w:val="22"/>
          <w:szCs w:val="22"/>
        </w:rPr>
        <w:t xml:space="preserve"> </w:t>
      </w:r>
    </w:p>
    <w:p w:rsidR="00600051" w:rsidRPr="00BF7B4A" w:rsidRDefault="008516EE" w:rsidP="00B300F2">
      <w:pPr>
        <w:spacing w:line="288" w:lineRule="auto"/>
        <w:ind w:left="2160" w:hanging="720"/>
        <w:jc w:val="both"/>
        <w:rPr>
          <w:sz w:val="22"/>
          <w:szCs w:val="22"/>
        </w:rPr>
      </w:pPr>
      <w:r w:rsidRPr="00BF7B4A">
        <w:rPr>
          <w:sz w:val="22"/>
          <w:szCs w:val="22"/>
        </w:rPr>
        <w:t>b</w:t>
      </w:r>
      <w:r w:rsidR="005F6495" w:rsidRPr="00BF7B4A">
        <w:rPr>
          <w:sz w:val="22"/>
          <w:szCs w:val="22"/>
        </w:rPr>
        <w:t>.</w:t>
      </w:r>
      <w:r w:rsidRPr="00BF7B4A">
        <w:rPr>
          <w:sz w:val="22"/>
          <w:szCs w:val="22"/>
        </w:rPr>
        <w:tab/>
      </w:r>
      <w:r w:rsidR="00600051" w:rsidRPr="00BF7B4A">
        <w:rPr>
          <w:sz w:val="22"/>
          <w:szCs w:val="22"/>
        </w:rPr>
        <w:t xml:space="preserve">A civil infraction, which results in a </w:t>
      </w:r>
      <w:r w:rsidR="00EC0C0F" w:rsidRPr="00BF7B4A">
        <w:rPr>
          <w:sz w:val="22"/>
          <w:szCs w:val="22"/>
        </w:rPr>
        <w:t>crash</w:t>
      </w:r>
      <w:r w:rsidR="00600051" w:rsidRPr="00BF7B4A">
        <w:rPr>
          <w:sz w:val="22"/>
          <w:szCs w:val="22"/>
        </w:rPr>
        <w:t xml:space="preserve"> that causes “serious bodily injury” of another as defined in Florida Statutes 316.1933(1).</w:t>
      </w:r>
    </w:p>
    <w:p w:rsidR="002A179B" w:rsidRPr="00BF7B4A" w:rsidRDefault="005F6495" w:rsidP="00B300F2">
      <w:pPr>
        <w:spacing w:line="288" w:lineRule="auto"/>
        <w:ind w:firstLine="720"/>
        <w:jc w:val="both"/>
        <w:rPr>
          <w:sz w:val="22"/>
          <w:szCs w:val="22"/>
        </w:rPr>
      </w:pPr>
      <w:r w:rsidRPr="00BF7B4A">
        <w:rPr>
          <w:sz w:val="22"/>
          <w:szCs w:val="22"/>
        </w:rPr>
        <w:t>4.</w:t>
      </w:r>
      <w:r w:rsidR="002A179B" w:rsidRPr="00BF7B4A">
        <w:rPr>
          <w:sz w:val="22"/>
          <w:szCs w:val="22"/>
        </w:rPr>
        <w:tab/>
      </w:r>
      <w:r w:rsidR="00600051" w:rsidRPr="00BF7B4A">
        <w:rPr>
          <w:sz w:val="22"/>
          <w:szCs w:val="22"/>
          <w:u w:val="single"/>
        </w:rPr>
        <w:t>COURT ARRAIGNMENT DOCKETS:</w:t>
      </w:r>
    </w:p>
    <w:p w:rsidR="002A179B" w:rsidRPr="00BF7B4A" w:rsidRDefault="002A179B" w:rsidP="00B300F2">
      <w:pPr>
        <w:spacing w:line="288" w:lineRule="auto"/>
        <w:ind w:left="2160" w:hanging="720"/>
        <w:jc w:val="both"/>
        <w:rPr>
          <w:sz w:val="22"/>
          <w:szCs w:val="22"/>
        </w:rPr>
      </w:pPr>
      <w:r w:rsidRPr="00BF7B4A">
        <w:rPr>
          <w:sz w:val="22"/>
          <w:szCs w:val="22"/>
        </w:rPr>
        <w:t>a.</w:t>
      </w:r>
      <w:r w:rsidRPr="00BF7B4A">
        <w:rPr>
          <w:sz w:val="22"/>
          <w:szCs w:val="22"/>
        </w:rPr>
        <w:tab/>
      </w:r>
      <w:r w:rsidR="00600051" w:rsidRPr="00BF7B4A">
        <w:rPr>
          <w:sz w:val="22"/>
          <w:szCs w:val="22"/>
        </w:rPr>
        <w:t>The</w:t>
      </w:r>
      <w:r w:rsidR="00A005DB" w:rsidRPr="00BF7B4A">
        <w:rPr>
          <w:sz w:val="22"/>
          <w:szCs w:val="22"/>
        </w:rPr>
        <w:t xml:space="preserve"> following return dates </w:t>
      </w:r>
      <w:r w:rsidR="00A005DB" w:rsidRPr="00BF7B4A">
        <w:rPr>
          <w:sz w:val="22"/>
          <w:szCs w:val="22"/>
          <w:u w:val="single"/>
        </w:rPr>
        <w:t>shall be given out by the corresponding Law Enforcement Agencies</w:t>
      </w:r>
      <w:r w:rsidR="00A005DB" w:rsidRPr="00BF7B4A">
        <w:rPr>
          <w:sz w:val="22"/>
          <w:szCs w:val="22"/>
        </w:rPr>
        <w:t xml:space="preserve"> for initial return/arraignment dates in misdemeanor and criminal traffic cases:</w:t>
      </w:r>
      <w:r w:rsidR="00600051" w:rsidRPr="00BF7B4A">
        <w:rPr>
          <w:sz w:val="22"/>
          <w:szCs w:val="22"/>
        </w:rPr>
        <w:t xml:space="preserve"> </w:t>
      </w:r>
    </w:p>
    <w:p w:rsidR="002A179B" w:rsidRPr="00BF7B4A" w:rsidRDefault="00A005DB" w:rsidP="00B300F2">
      <w:pPr>
        <w:spacing w:line="288" w:lineRule="auto"/>
        <w:ind w:left="2880" w:hanging="720"/>
        <w:jc w:val="both"/>
        <w:rPr>
          <w:sz w:val="22"/>
          <w:szCs w:val="22"/>
        </w:rPr>
      </w:pPr>
      <w:r w:rsidRPr="00BF7B4A">
        <w:rPr>
          <w:sz w:val="22"/>
          <w:szCs w:val="22"/>
        </w:rPr>
        <w:t>1</w:t>
      </w:r>
      <w:r w:rsidR="002A179B" w:rsidRPr="00BF7B4A">
        <w:rPr>
          <w:sz w:val="22"/>
          <w:szCs w:val="22"/>
        </w:rPr>
        <w:t>.</w:t>
      </w:r>
      <w:r w:rsidR="00634A18" w:rsidRPr="00BF7B4A">
        <w:rPr>
          <w:sz w:val="22"/>
          <w:szCs w:val="22"/>
        </w:rPr>
        <w:tab/>
      </w:r>
      <w:r w:rsidRPr="00BF7B4A">
        <w:rPr>
          <w:sz w:val="22"/>
          <w:szCs w:val="22"/>
        </w:rPr>
        <w:t xml:space="preserve">The fourth </w:t>
      </w:r>
      <w:r w:rsidR="00600051" w:rsidRPr="00BF7B4A">
        <w:rPr>
          <w:sz w:val="22"/>
          <w:szCs w:val="22"/>
        </w:rPr>
        <w:t>Monday after arrest</w:t>
      </w:r>
      <w:r w:rsidR="00634A18" w:rsidRPr="00BF7B4A">
        <w:rPr>
          <w:sz w:val="22"/>
          <w:szCs w:val="22"/>
        </w:rPr>
        <w:t xml:space="preserve">, citation, </w:t>
      </w:r>
      <w:r w:rsidR="00600051" w:rsidRPr="00BF7B4A">
        <w:rPr>
          <w:sz w:val="22"/>
          <w:szCs w:val="22"/>
        </w:rPr>
        <w:t xml:space="preserve">or summons </w:t>
      </w:r>
      <w:r w:rsidR="00634A18" w:rsidRPr="00BF7B4A">
        <w:rPr>
          <w:sz w:val="22"/>
          <w:szCs w:val="22"/>
        </w:rPr>
        <w:t xml:space="preserve">date: Sanford </w:t>
      </w:r>
      <w:r w:rsidR="00603A5D" w:rsidRPr="00BF7B4A">
        <w:rPr>
          <w:sz w:val="22"/>
          <w:szCs w:val="22"/>
        </w:rPr>
        <w:t xml:space="preserve">and Lake Mary </w:t>
      </w:r>
      <w:r w:rsidR="00634A18" w:rsidRPr="00BF7B4A">
        <w:rPr>
          <w:sz w:val="22"/>
          <w:szCs w:val="22"/>
        </w:rPr>
        <w:t>Police Department</w:t>
      </w:r>
      <w:r w:rsidR="005459DD" w:rsidRPr="00BF7B4A">
        <w:rPr>
          <w:sz w:val="22"/>
          <w:szCs w:val="22"/>
        </w:rPr>
        <w:t xml:space="preserve">s, and </w:t>
      </w:r>
      <w:r w:rsidR="00634A18" w:rsidRPr="00BF7B4A">
        <w:rPr>
          <w:sz w:val="22"/>
          <w:szCs w:val="22"/>
        </w:rPr>
        <w:t>Sanford Airport Police.</w:t>
      </w:r>
    </w:p>
    <w:p w:rsidR="002A179B" w:rsidRPr="00BF7B4A" w:rsidRDefault="002A179B" w:rsidP="00B300F2">
      <w:pPr>
        <w:spacing w:line="288" w:lineRule="auto"/>
        <w:ind w:left="2880" w:hanging="720"/>
        <w:jc w:val="both"/>
        <w:rPr>
          <w:sz w:val="22"/>
          <w:szCs w:val="22"/>
        </w:rPr>
      </w:pPr>
      <w:r w:rsidRPr="00BF7B4A">
        <w:rPr>
          <w:sz w:val="22"/>
          <w:szCs w:val="22"/>
        </w:rPr>
        <w:t>2</w:t>
      </w:r>
      <w:r w:rsidR="00634A18" w:rsidRPr="00BF7B4A">
        <w:rPr>
          <w:sz w:val="22"/>
          <w:szCs w:val="22"/>
        </w:rPr>
        <w:t>.</w:t>
      </w:r>
      <w:r w:rsidR="00634A18" w:rsidRPr="00BF7B4A">
        <w:rPr>
          <w:sz w:val="22"/>
          <w:szCs w:val="22"/>
        </w:rPr>
        <w:tab/>
      </w:r>
      <w:r w:rsidR="00600051" w:rsidRPr="00BF7B4A">
        <w:rPr>
          <w:sz w:val="22"/>
          <w:szCs w:val="22"/>
        </w:rPr>
        <w:t xml:space="preserve">The </w:t>
      </w:r>
      <w:r w:rsidR="00634A18" w:rsidRPr="00BF7B4A">
        <w:rPr>
          <w:sz w:val="22"/>
          <w:szCs w:val="22"/>
        </w:rPr>
        <w:t>fourth</w:t>
      </w:r>
      <w:r w:rsidR="00600051" w:rsidRPr="00BF7B4A">
        <w:rPr>
          <w:sz w:val="22"/>
          <w:szCs w:val="22"/>
        </w:rPr>
        <w:t xml:space="preserve"> Tuesday after arrest</w:t>
      </w:r>
      <w:r w:rsidR="00634A18" w:rsidRPr="00BF7B4A">
        <w:rPr>
          <w:sz w:val="22"/>
          <w:szCs w:val="22"/>
        </w:rPr>
        <w:t>, citation,</w:t>
      </w:r>
      <w:r w:rsidR="00600051" w:rsidRPr="00BF7B4A">
        <w:rPr>
          <w:sz w:val="22"/>
          <w:szCs w:val="22"/>
        </w:rPr>
        <w:t xml:space="preserve"> or summons date: Casselberry</w:t>
      </w:r>
      <w:r w:rsidR="00603A5D" w:rsidRPr="00BF7B4A">
        <w:rPr>
          <w:sz w:val="22"/>
          <w:szCs w:val="22"/>
        </w:rPr>
        <w:t>,</w:t>
      </w:r>
      <w:r w:rsidR="00634A18" w:rsidRPr="00BF7B4A">
        <w:rPr>
          <w:sz w:val="22"/>
          <w:szCs w:val="22"/>
        </w:rPr>
        <w:t xml:space="preserve"> </w:t>
      </w:r>
      <w:r w:rsidR="00603A5D" w:rsidRPr="00BF7B4A">
        <w:rPr>
          <w:sz w:val="22"/>
          <w:szCs w:val="22"/>
        </w:rPr>
        <w:t xml:space="preserve">Oviedo, </w:t>
      </w:r>
      <w:r w:rsidR="00634A18" w:rsidRPr="00BF7B4A">
        <w:rPr>
          <w:sz w:val="22"/>
          <w:szCs w:val="22"/>
        </w:rPr>
        <w:t>and Longwood P</w:t>
      </w:r>
      <w:r w:rsidR="00600051" w:rsidRPr="00BF7B4A">
        <w:rPr>
          <w:sz w:val="22"/>
          <w:szCs w:val="22"/>
        </w:rPr>
        <w:t xml:space="preserve">olice Departments. </w:t>
      </w:r>
    </w:p>
    <w:p w:rsidR="002A179B" w:rsidRPr="00BF7B4A" w:rsidRDefault="00634A18" w:rsidP="00B300F2">
      <w:pPr>
        <w:spacing w:line="288" w:lineRule="auto"/>
        <w:ind w:left="2880" w:hanging="720"/>
        <w:jc w:val="both"/>
        <w:rPr>
          <w:sz w:val="22"/>
          <w:szCs w:val="22"/>
        </w:rPr>
      </w:pPr>
      <w:r w:rsidRPr="00BF7B4A">
        <w:rPr>
          <w:sz w:val="22"/>
          <w:szCs w:val="22"/>
        </w:rPr>
        <w:lastRenderedPageBreak/>
        <w:t>3.</w:t>
      </w:r>
      <w:r w:rsidRPr="00BF7B4A">
        <w:rPr>
          <w:sz w:val="22"/>
          <w:szCs w:val="22"/>
        </w:rPr>
        <w:tab/>
      </w:r>
      <w:r w:rsidR="00600051" w:rsidRPr="00BF7B4A">
        <w:rPr>
          <w:sz w:val="22"/>
          <w:szCs w:val="22"/>
        </w:rPr>
        <w:t xml:space="preserve">The </w:t>
      </w:r>
      <w:r w:rsidRPr="00BF7B4A">
        <w:rPr>
          <w:sz w:val="22"/>
          <w:szCs w:val="22"/>
        </w:rPr>
        <w:t>fourth</w:t>
      </w:r>
      <w:r w:rsidR="00600051" w:rsidRPr="00BF7B4A">
        <w:rPr>
          <w:sz w:val="22"/>
          <w:szCs w:val="22"/>
        </w:rPr>
        <w:t xml:space="preserve"> Wednesday after arrest</w:t>
      </w:r>
      <w:r w:rsidRPr="00BF7B4A">
        <w:rPr>
          <w:sz w:val="22"/>
          <w:szCs w:val="22"/>
        </w:rPr>
        <w:t>, citation,</w:t>
      </w:r>
      <w:r w:rsidR="00600051" w:rsidRPr="00BF7B4A">
        <w:rPr>
          <w:sz w:val="22"/>
          <w:szCs w:val="22"/>
        </w:rPr>
        <w:t xml:space="preserve"> or summons date: Seminole County Sheriff’s Department.</w:t>
      </w:r>
    </w:p>
    <w:p w:rsidR="002A179B" w:rsidRPr="00BF7B4A" w:rsidRDefault="00634A18" w:rsidP="00B300F2">
      <w:pPr>
        <w:spacing w:line="288" w:lineRule="auto"/>
        <w:ind w:left="2880" w:hanging="720"/>
        <w:jc w:val="both"/>
        <w:rPr>
          <w:sz w:val="22"/>
          <w:szCs w:val="22"/>
        </w:rPr>
      </w:pPr>
      <w:r w:rsidRPr="00BF7B4A">
        <w:rPr>
          <w:sz w:val="22"/>
          <w:szCs w:val="22"/>
        </w:rPr>
        <w:t>4.</w:t>
      </w:r>
      <w:r w:rsidRPr="00BF7B4A">
        <w:rPr>
          <w:sz w:val="22"/>
          <w:szCs w:val="22"/>
        </w:rPr>
        <w:tab/>
      </w:r>
      <w:r w:rsidR="00600051" w:rsidRPr="00BF7B4A">
        <w:rPr>
          <w:sz w:val="22"/>
          <w:szCs w:val="22"/>
        </w:rPr>
        <w:t xml:space="preserve">The </w:t>
      </w:r>
      <w:r w:rsidRPr="00BF7B4A">
        <w:rPr>
          <w:sz w:val="22"/>
          <w:szCs w:val="22"/>
        </w:rPr>
        <w:t>fourth</w:t>
      </w:r>
      <w:r w:rsidR="00600051" w:rsidRPr="00BF7B4A">
        <w:rPr>
          <w:sz w:val="22"/>
          <w:szCs w:val="22"/>
        </w:rPr>
        <w:t xml:space="preserve"> Thursday after arrest</w:t>
      </w:r>
      <w:r w:rsidRPr="00BF7B4A">
        <w:rPr>
          <w:sz w:val="22"/>
          <w:szCs w:val="22"/>
        </w:rPr>
        <w:t>, citation,</w:t>
      </w:r>
      <w:r w:rsidR="00600051" w:rsidRPr="00BF7B4A">
        <w:rPr>
          <w:sz w:val="22"/>
          <w:szCs w:val="22"/>
        </w:rPr>
        <w:t xml:space="preserve"> or summons date: Altamonte Springs and Winter Springs Police Departments.</w:t>
      </w:r>
      <w:r w:rsidRPr="00BF7B4A">
        <w:rPr>
          <w:sz w:val="22"/>
          <w:szCs w:val="22"/>
        </w:rPr>
        <w:t xml:space="preserve"> </w:t>
      </w:r>
    </w:p>
    <w:p w:rsidR="002A179B" w:rsidRPr="00BF7B4A" w:rsidRDefault="00634A18" w:rsidP="00B300F2">
      <w:pPr>
        <w:spacing w:line="288" w:lineRule="auto"/>
        <w:ind w:left="2880" w:hanging="720"/>
        <w:jc w:val="both"/>
        <w:rPr>
          <w:sz w:val="22"/>
          <w:szCs w:val="22"/>
        </w:rPr>
      </w:pPr>
      <w:r w:rsidRPr="00BF7B4A">
        <w:rPr>
          <w:sz w:val="22"/>
          <w:szCs w:val="22"/>
        </w:rPr>
        <w:t>5.</w:t>
      </w:r>
      <w:r w:rsidRPr="00BF7B4A">
        <w:rPr>
          <w:sz w:val="22"/>
          <w:szCs w:val="22"/>
        </w:rPr>
        <w:tab/>
      </w:r>
      <w:r w:rsidR="00600051" w:rsidRPr="00BF7B4A">
        <w:rPr>
          <w:sz w:val="22"/>
          <w:szCs w:val="22"/>
        </w:rPr>
        <w:t xml:space="preserve">The </w:t>
      </w:r>
      <w:r w:rsidRPr="00BF7B4A">
        <w:rPr>
          <w:sz w:val="22"/>
          <w:szCs w:val="22"/>
        </w:rPr>
        <w:t>fourth</w:t>
      </w:r>
      <w:r w:rsidR="00600051" w:rsidRPr="00BF7B4A">
        <w:rPr>
          <w:sz w:val="22"/>
          <w:szCs w:val="22"/>
        </w:rPr>
        <w:t xml:space="preserve"> Friday after arrest</w:t>
      </w:r>
      <w:r w:rsidRPr="00BF7B4A">
        <w:rPr>
          <w:sz w:val="22"/>
          <w:szCs w:val="22"/>
        </w:rPr>
        <w:t>, citation,</w:t>
      </w:r>
      <w:r w:rsidR="00600051" w:rsidRPr="00BF7B4A">
        <w:rPr>
          <w:sz w:val="22"/>
          <w:szCs w:val="22"/>
        </w:rPr>
        <w:t xml:space="preserve"> or summons date: Florida Highway Patr</w:t>
      </w:r>
      <w:r w:rsidR="00603A5D" w:rsidRPr="00BF7B4A">
        <w:rPr>
          <w:sz w:val="22"/>
          <w:szCs w:val="22"/>
        </w:rPr>
        <w:t>ol and all other State Agencies, and all Domestic Violence Cases (see d. below)</w:t>
      </w:r>
      <w:r w:rsidR="00600051" w:rsidRPr="00BF7B4A">
        <w:rPr>
          <w:sz w:val="22"/>
          <w:szCs w:val="22"/>
        </w:rPr>
        <w:t>.</w:t>
      </w:r>
      <w:r w:rsidRPr="00BF7B4A">
        <w:rPr>
          <w:sz w:val="22"/>
          <w:szCs w:val="22"/>
        </w:rPr>
        <w:t xml:space="preserve"> </w:t>
      </w:r>
    </w:p>
    <w:p w:rsidR="00600051" w:rsidRPr="00BF7B4A" w:rsidRDefault="00634A18" w:rsidP="00B300F2">
      <w:pPr>
        <w:spacing w:line="288" w:lineRule="auto"/>
        <w:ind w:left="2880" w:hanging="720"/>
        <w:jc w:val="both"/>
        <w:rPr>
          <w:sz w:val="22"/>
          <w:szCs w:val="22"/>
        </w:rPr>
      </w:pPr>
      <w:r w:rsidRPr="00BF7B4A">
        <w:rPr>
          <w:sz w:val="22"/>
          <w:szCs w:val="22"/>
        </w:rPr>
        <w:t>6.</w:t>
      </w:r>
      <w:r w:rsidRPr="00BF7B4A">
        <w:rPr>
          <w:sz w:val="22"/>
          <w:szCs w:val="22"/>
        </w:rPr>
        <w:tab/>
      </w:r>
      <w:r w:rsidR="00600051" w:rsidRPr="00BF7B4A">
        <w:rPr>
          <w:sz w:val="22"/>
          <w:szCs w:val="22"/>
        </w:rPr>
        <w:t xml:space="preserve">The </w:t>
      </w:r>
      <w:r w:rsidR="00CA6E52" w:rsidRPr="00BF7B4A">
        <w:rPr>
          <w:sz w:val="22"/>
          <w:szCs w:val="22"/>
        </w:rPr>
        <w:t xml:space="preserve">fifth </w:t>
      </w:r>
      <w:r w:rsidR="00600051" w:rsidRPr="00BF7B4A">
        <w:rPr>
          <w:sz w:val="22"/>
          <w:szCs w:val="22"/>
        </w:rPr>
        <w:t>Friday after</w:t>
      </w:r>
      <w:r w:rsidR="00CA6E52" w:rsidRPr="00BF7B4A">
        <w:rPr>
          <w:sz w:val="22"/>
          <w:szCs w:val="22"/>
        </w:rPr>
        <w:t xml:space="preserve"> citation or</w:t>
      </w:r>
      <w:r w:rsidR="00600051" w:rsidRPr="00BF7B4A">
        <w:rPr>
          <w:sz w:val="22"/>
          <w:szCs w:val="22"/>
        </w:rPr>
        <w:t xml:space="preserve"> summons date of any game or fishing violations</w:t>
      </w:r>
      <w:r w:rsidR="00CA6E52" w:rsidRPr="00BF7B4A">
        <w:rPr>
          <w:sz w:val="22"/>
          <w:szCs w:val="22"/>
        </w:rPr>
        <w:t xml:space="preserve">: </w:t>
      </w:r>
      <w:r w:rsidR="00600051" w:rsidRPr="00BF7B4A">
        <w:rPr>
          <w:sz w:val="22"/>
          <w:szCs w:val="22"/>
        </w:rPr>
        <w:t>Game and Fresh Water Fish Commission.</w:t>
      </w:r>
    </w:p>
    <w:p w:rsidR="002A179B" w:rsidRPr="00BF7B4A" w:rsidRDefault="002A179B" w:rsidP="00B300F2">
      <w:pPr>
        <w:spacing w:line="288" w:lineRule="auto"/>
        <w:ind w:left="2160" w:hanging="720"/>
        <w:jc w:val="both"/>
        <w:rPr>
          <w:sz w:val="22"/>
          <w:szCs w:val="22"/>
        </w:rPr>
      </w:pPr>
      <w:r w:rsidRPr="00BF7B4A">
        <w:rPr>
          <w:sz w:val="22"/>
          <w:szCs w:val="22"/>
        </w:rPr>
        <w:t>b.</w:t>
      </w:r>
      <w:r w:rsidRPr="00BF7B4A">
        <w:rPr>
          <w:sz w:val="22"/>
          <w:szCs w:val="22"/>
        </w:rPr>
        <w:tab/>
        <w:t>W</w:t>
      </w:r>
      <w:r w:rsidR="00600051" w:rsidRPr="00BF7B4A">
        <w:rPr>
          <w:sz w:val="22"/>
          <w:szCs w:val="22"/>
        </w:rPr>
        <w:t>hen a defendant is arrested on any offense all contemporaneous</w:t>
      </w:r>
      <w:r w:rsidR="00A965A3" w:rsidRPr="00BF7B4A">
        <w:rPr>
          <w:sz w:val="22"/>
          <w:szCs w:val="22"/>
        </w:rPr>
        <w:t>ly issued</w:t>
      </w:r>
      <w:r w:rsidR="00600051" w:rsidRPr="00BF7B4A">
        <w:rPr>
          <w:sz w:val="22"/>
          <w:szCs w:val="22"/>
        </w:rPr>
        <w:t xml:space="preserve"> traffic citations including civil infraction charges shall accompany the arrest and booking report and shall be placed on the same arraignment docket as the charge for which the defendant is arrested.</w:t>
      </w:r>
    </w:p>
    <w:p w:rsidR="00600051" w:rsidRPr="00BF7B4A" w:rsidRDefault="002A179B" w:rsidP="00B300F2">
      <w:pPr>
        <w:spacing w:line="288" w:lineRule="auto"/>
        <w:ind w:left="2160" w:hanging="720"/>
        <w:jc w:val="both"/>
        <w:rPr>
          <w:sz w:val="22"/>
          <w:szCs w:val="22"/>
        </w:rPr>
      </w:pPr>
      <w:r w:rsidRPr="00BF7B4A">
        <w:rPr>
          <w:sz w:val="22"/>
          <w:szCs w:val="22"/>
        </w:rPr>
        <w:t>c.</w:t>
      </w:r>
      <w:r w:rsidRPr="00BF7B4A">
        <w:rPr>
          <w:sz w:val="22"/>
          <w:szCs w:val="22"/>
        </w:rPr>
        <w:tab/>
      </w:r>
      <w:r w:rsidR="00600051" w:rsidRPr="00BF7B4A">
        <w:rPr>
          <w:sz w:val="22"/>
          <w:szCs w:val="22"/>
        </w:rPr>
        <w:t>Any charge including civil infractions made contemporaneously with a charge requiring an appearance on a court arraignment docket shall also be made returnable on said arraignment docket so that all charges are kept together for disposition.</w:t>
      </w:r>
    </w:p>
    <w:p w:rsidR="008A6E86" w:rsidRPr="00BF7B4A" w:rsidRDefault="008A6E86" w:rsidP="00B300F2">
      <w:pPr>
        <w:spacing w:line="288" w:lineRule="auto"/>
        <w:ind w:left="2160" w:hanging="720"/>
        <w:jc w:val="both"/>
        <w:rPr>
          <w:sz w:val="22"/>
          <w:szCs w:val="22"/>
        </w:rPr>
      </w:pPr>
      <w:r w:rsidRPr="00BF7B4A">
        <w:rPr>
          <w:sz w:val="22"/>
          <w:szCs w:val="22"/>
        </w:rPr>
        <w:t>d.</w:t>
      </w:r>
      <w:r w:rsidRPr="00BF7B4A">
        <w:rPr>
          <w:sz w:val="22"/>
          <w:szCs w:val="22"/>
        </w:rPr>
        <w:tab/>
        <w:t>When a defendant is arrested on any misdemeanor Domestic Violence offense including Batte</w:t>
      </w:r>
      <w:r w:rsidR="001679AD" w:rsidRPr="00BF7B4A">
        <w:rPr>
          <w:sz w:val="22"/>
          <w:szCs w:val="22"/>
        </w:rPr>
        <w:t>ry, Assault, Contempt of Court -</w:t>
      </w:r>
      <w:r w:rsidRPr="00BF7B4A">
        <w:rPr>
          <w:sz w:val="22"/>
          <w:szCs w:val="22"/>
        </w:rPr>
        <w:t xml:space="preserve"> Violation of Injunction for Protection, and Viol</w:t>
      </w:r>
      <w:r w:rsidR="001679AD" w:rsidRPr="00BF7B4A">
        <w:rPr>
          <w:sz w:val="22"/>
          <w:szCs w:val="22"/>
        </w:rPr>
        <w:t xml:space="preserve">ation of Conditions of Release - </w:t>
      </w:r>
      <w:r w:rsidRPr="00BF7B4A">
        <w:rPr>
          <w:sz w:val="22"/>
          <w:szCs w:val="22"/>
        </w:rPr>
        <w:t xml:space="preserve">Domestic Violence, the Initial Appearance Clerk shall provide the initial return/arraignment date in the misdemeanor case as the fourth FRIDAY after arrest. </w:t>
      </w:r>
    </w:p>
    <w:p w:rsidR="002A179B" w:rsidRPr="00BF7B4A" w:rsidRDefault="002A179B" w:rsidP="00B300F2">
      <w:pPr>
        <w:spacing w:line="288" w:lineRule="auto"/>
        <w:ind w:firstLine="720"/>
        <w:jc w:val="both"/>
        <w:rPr>
          <w:sz w:val="22"/>
          <w:szCs w:val="22"/>
        </w:rPr>
      </w:pPr>
      <w:r w:rsidRPr="00BF7B4A">
        <w:rPr>
          <w:sz w:val="22"/>
          <w:szCs w:val="22"/>
        </w:rPr>
        <w:t>5.</w:t>
      </w:r>
      <w:r w:rsidRPr="00BF7B4A">
        <w:rPr>
          <w:sz w:val="22"/>
          <w:szCs w:val="22"/>
        </w:rPr>
        <w:tab/>
      </w:r>
      <w:r w:rsidR="00600051" w:rsidRPr="00BF7B4A">
        <w:rPr>
          <w:sz w:val="22"/>
          <w:szCs w:val="22"/>
          <w:u w:val="single"/>
        </w:rPr>
        <w:t>CLERK’S DUTIES AND RESPONSIBILITIES:</w:t>
      </w:r>
    </w:p>
    <w:p w:rsidR="002A179B" w:rsidRPr="00BF7B4A" w:rsidRDefault="002A179B" w:rsidP="00B300F2">
      <w:pPr>
        <w:spacing w:line="288" w:lineRule="auto"/>
        <w:ind w:left="2160" w:hanging="720"/>
        <w:jc w:val="both"/>
        <w:rPr>
          <w:sz w:val="22"/>
          <w:szCs w:val="22"/>
        </w:rPr>
      </w:pPr>
      <w:r w:rsidRPr="00BF7B4A">
        <w:rPr>
          <w:sz w:val="22"/>
          <w:szCs w:val="22"/>
        </w:rPr>
        <w:t>a.</w:t>
      </w:r>
      <w:r w:rsidRPr="00BF7B4A">
        <w:rPr>
          <w:sz w:val="22"/>
          <w:szCs w:val="22"/>
        </w:rPr>
        <w:tab/>
      </w:r>
      <w:r w:rsidR="00600051" w:rsidRPr="00BF7B4A">
        <w:rPr>
          <w:sz w:val="22"/>
          <w:szCs w:val="22"/>
        </w:rPr>
        <w:t xml:space="preserve">The Clerk is hereby authorized to grant any defendant, upon request made in person or in writing, a thirty-day extension </w:t>
      </w:r>
      <w:r w:rsidR="00A965A3" w:rsidRPr="00BF7B4A">
        <w:rPr>
          <w:sz w:val="22"/>
          <w:szCs w:val="22"/>
        </w:rPr>
        <w:t>for the payment option only as required by</w:t>
      </w:r>
      <w:r w:rsidR="00600051" w:rsidRPr="00BF7B4A">
        <w:rPr>
          <w:sz w:val="22"/>
          <w:szCs w:val="22"/>
        </w:rPr>
        <w:t xml:space="preserve"> Chapter 318 of the Florida Statutes.</w:t>
      </w:r>
    </w:p>
    <w:p w:rsidR="002A179B" w:rsidRPr="00BF7B4A" w:rsidRDefault="002A179B" w:rsidP="00B300F2">
      <w:pPr>
        <w:spacing w:line="288" w:lineRule="auto"/>
        <w:ind w:left="2160" w:hanging="720"/>
        <w:jc w:val="both"/>
        <w:rPr>
          <w:sz w:val="22"/>
          <w:szCs w:val="22"/>
        </w:rPr>
      </w:pPr>
      <w:r w:rsidRPr="00BF7B4A">
        <w:rPr>
          <w:sz w:val="22"/>
          <w:szCs w:val="22"/>
        </w:rPr>
        <w:t>b.</w:t>
      </w:r>
      <w:r w:rsidRPr="00BF7B4A">
        <w:rPr>
          <w:sz w:val="22"/>
          <w:szCs w:val="22"/>
        </w:rPr>
        <w:tab/>
      </w:r>
      <w:r w:rsidR="00600051" w:rsidRPr="00BF7B4A">
        <w:rPr>
          <w:sz w:val="22"/>
          <w:szCs w:val="22"/>
        </w:rPr>
        <w:t>If the defendant is charged with Failure to Show Proof of Insurance and fails to answer the citation or cannot provide proof of personal injury protection, the clerk shall suspend the registration and driver’s license of said person pursuant to Sections 316.646(3) and 318.15, Florida Statutes.</w:t>
      </w:r>
    </w:p>
    <w:p w:rsidR="002A179B" w:rsidRPr="00BF7B4A" w:rsidRDefault="002A179B" w:rsidP="00B300F2">
      <w:pPr>
        <w:spacing w:line="288" w:lineRule="auto"/>
        <w:ind w:left="2160" w:hanging="720"/>
        <w:jc w:val="both"/>
        <w:rPr>
          <w:sz w:val="22"/>
          <w:szCs w:val="22"/>
        </w:rPr>
      </w:pPr>
      <w:r w:rsidRPr="00BF7B4A">
        <w:rPr>
          <w:sz w:val="22"/>
          <w:szCs w:val="22"/>
        </w:rPr>
        <w:t>c.</w:t>
      </w:r>
      <w:r w:rsidRPr="00BF7B4A">
        <w:rPr>
          <w:sz w:val="22"/>
          <w:szCs w:val="22"/>
        </w:rPr>
        <w:tab/>
      </w:r>
      <w:r w:rsidR="00600051" w:rsidRPr="00BF7B4A">
        <w:rPr>
          <w:sz w:val="22"/>
          <w:szCs w:val="22"/>
        </w:rPr>
        <w:t>If the defendant is charged with any violation of Florida Statutes 316.646 when operating a motorcycle, the Clerk shall dismiss the citation at no cost to the defendant.</w:t>
      </w:r>
    </w:p>
    <w:p w:rsidR="002A179B" w:rsidRPr="00BF7B4A" w:rsidRDefault="002A179B" w:rsidP="00B300F2">
      <w:pPr>
        <w:spacing w:line="288" w:lineRule="auto"/>
        <w:ind w:left="2160" w:hanging="720"/>
        <w:jc w:val="both"/>
        <w:rPr>
          <w:sz w:val="22"/>
          <w:szCs w:val="22"/>
        </w:rPr>
      </w:pPr>
      <w:r w:rsidRPr="00BF7B4A">
        <w:rPr>
          <w:sz w:val="22"/>
          <w:szCs w:val="22"/>
        </w:rPr>
        <w:t>d.</w:t>
      </w:r>
      <w:r w:rsidRPr="00BF7B4A">
        <w:rPr>
          <w:sz w:val="22"/>
          <w:szCs w:val="22"/>
        </w:rPr>
        <w:tab/>
      </w:r>
      <w:r w:rsidR="00600051" w:rsidRPr="00BF7B4A">
        <w:rPr>
          <w:sz w:val="22"/>
          <w:szCs w:val="22"/>
        </w:rPr>
        <w:t>If a defendant tenders (by mail or in person) a civil penalty less than that provided by law, the Clerk is authorized to dispose of the citation by accepting said amount if the defendant can prove by production of the citation supplement that the officer told him that the amount tendered was the correct amount.  In such case, the difference between the correct amount and the amount accepted shall be allocated pro-rata as provided by law after deduction of the court costs.</w:t>
      </w:r>
    </w:p>
    <w:p w:rsidR="002A179B" w:rsidRPr="00BF7B4A" w:rsidRDefault="002A179B" w:rsidP="00B300F2">
      <w:pPr>
        <w:spacing w:line="288" w:lineRule="auto"/>
        <w:ind w:left="2160" w:hanging="720"/>
        <w:jc w:val="both"/>
        <w:rPr>
          <w:sz w:val="22"/>
          <w:szCs w:val="22"/>
        </w:rPr>
      </w:pPr>
      <w:r w:rsidRPr="00BF7B4A">
        <w:rPr>
          <w:sz w:val="22"/>
          <w:szCs w:val="22"/>
        </w:rPr>
        <w:t>e.</w:t>
      </w:r>
      <w:r w:rsidRPr="00BF7B4A">
        <w:rPr>
          <w:sz w:val="22"/>
          <w:szCs w:val="22"/>
        </w:rPr>
        <w:tab/>
      </w:r>
      <w:r w:rsidR="00600051" w:rsidRPr="00BF7B4A">
        <w:rPr>
          <w:sz w:val="22"/>
          <w:szCs w:val="22"/>
        </w:rPr>
        <w:t xml:space="preserve">If the defendant is charged with an equipment violation on a commercial motor vehicle pursuant to Florida Statutes 316.302, and 49 CFR parts 100 – 399, the following offenses shall be made returnable to the Traffic Violations Bureau, </w:t>
      </w:r>
      <w:r w:rsidR="00974CE7" w:rsidRPr="00BF7B4A">
        <w:rPr>
          <w:sz w:val="22"/>
          <w:szCs w:val="22"/>
        </w:rPr>
        <w:t xml:space="preserve">Criminal Justice Center, 101 </w:t>
      </w:r>
      <w:r w:rsidR="005267CF" w:rsidRPr="00BF7B4A">
        <w:rPr>
          <w:sz w:val="22"/>
          <w:szCs w:val="22"/>
        </w:rPr>
        <w:t>Eslinger Way</w:t>
      </w:r>
      <w:r w:rsidR="00974CE7" w:rsidRPr="00BF7B4A">
        <w:rPr>
          <w:sz w:val="22"/>
          <w:szCs w:val="22"/>
        </w:rPr>
        <w:t xml:space="preserve"> (P. O. Box </w:t>
      </w:r>
      <w:r w:rsidR="00C440DF" w:rsidRPr="00BF7B4A">
        <w:rPr>
          <w:sz w:val="22"/>
          <w:szCs w:val="22"/>
        </w:rPr>
        <w:t>850</w:t>
      </w:r>
      <w:r w:rsidR="00974CE7" w:rsidRPr="00BF7B4A">
        <w:rPr>
          <w:sz w:val="22"/>
          <w:szCs w:val="22"/>
        </w:rPr>
        <w:t>),</w:t>
      </w:r>
      <w:r w:rsidR="00600051" w:rsidRPr="00BF7B4A">
        <w:rPr>
          <w:sz w:val="22"/>
          <w:szCs w:val="22"/>
        </w:rPr>
        <w:t xml:space="preserve"> Sanford, Florida, or any Branch Office, within thirty days of the issuance of such citation for disposition allowing the defendant to pay the fine assessed below, plus $10.00 court costs; </w:t>
      </w:r>
      <w:r w:rsidR="00ED4679" w:rsidRPr="00BF7B4A">
        <w:rPr>
          <w:sz w:val="22"/>
          <w:szCs w:val="22"/>
        </w:rPr>
        <w:t xml:space="preserve"> </w:t>
      </w:r>
      <w:r w:rsidR="00600051" w:rsidRPr="00BF7B4A">
        <w:rPr>
          <w:sz w:val="22"/>
          <w:szCs w:val="22"/>
        </w:rPr>
        <w:t>or, request a civil infraction hearing.</w:t>
      </w:r>
    </w:p>
    <w:p w:rsidR="002A179B" w:rsidRPr="00BF7B4A" w:rsidRDefault="002A179B" w:rsidP="00B300F2">
      <w:pPr>
        <w:spacing w:line="288" w:lineRule="auto"/>
        <w:ind w:left="2160" w:hanging="720"/>
        <w:jc w:val="both"/>
        <w:rPr>
          <w:sz w:val="22"/>
          <w:szCs w:val="22"/>
        </w:rPr>
      </w:pPr>
      <w:r w:rsidRPr="00BF7B4A">
        <w:rPr>
          <w:sz w:val="22"/>
          <w:szCs w:val="22"/>
        </w:rPr>
        <w:t>f.</w:t>
      </w:r>
      <w:r w:rsidRPr="00BF7B4A">
        <w:rPr>
          <w:sz w:val="22"/>
          <w:szCs w:val="22"/>
        </w:rPr>
        <w:tab/>
      </w:r>
      <w:r w:rsidR="00ED4679" w:rsidRPr="00BF7B4A">
        <w:rPr>
          <w:sz w:val="22"/>
          <w:szCs w:val="22"/>
        </w:rPr>
        <w:t>In addition to the fine imposed by this order for all non-criminal traffic dispositions, the Clerk is authorized to collect any appropriate Legislative assessments as authorized by law.</w:t>
      </w:r>
    </w:p>
    <w:p w:rsidR="002A179B" w:rsidRPr="00BF7B4A" w:rsidRDefault="002A179B" w:rsidP="00B300F2">
      <w:pPr>
        <w:spacing w:line="288" w:lineRule="auto"/>
        <w:ind w:left="2160" w:hanging="720"/>
        <w:jc w:val="both"/>
        <w:rPr>
          <w:sz w:val="22"/>
          <w:szCs w:val="22"/>
        </w:rPr>
      </w:pPr>
      <w:r w:rsidRPr="00BF7B4A">
        <w:rPr>
          <w:sz w:val="22"/>
          <w:szCs w:val="22"/>
        </w:rPr>
        <w:t>g.</w:t>
      </w:r>
      <w:r w:rsidRPr="00BF7B4A">
        <w:rPr>
          <w:sz w:val="22"/>
          <w:szCs w:val="22"/>
        </w:rPr>
        <w:tab/>
      </w:r>
      <w:r w:rsidR="00ED4679" w:rsidRPr="00BF7B4A">
        <w:rPr>
          <w:sz w:val="22"/>
          <w:szCs w:val="22"/>
        </w:rPr>
        <w:t>Other penalties for offenses which the Clerk is authorized to collect include:</w:t>
      </w:r>
    </w:p>
    <w:p w:rsidR="002A179B" w:rsidRPr="00BF7B4A" w:rsidRDefault="002A179B" w:rsidP="00B300F2">
      <w:pPr>
        <w:spacing w:line="288" w:lineRule="auto"/>
        <w:ind w:left="2880" w:hanging="720"/>
        <w:jc w:val="both"/>
        <w:rPr>
          <w:sz w:val="22"/>
          <w:szCs w:val="22"/>
        </w:rPr>
      </w:pPr>
      <w:r w:rsidRPr="00BF7B4A">
        <w:rPr>
          <w:sz w:val="22"/>
          <w:szCs w:val="22"/>
        </w:rPr>
        <w:t>1.</w:t>
      </w:r>
      <w:r w:rsidRPr="00BF7B4A">
        <w:rPr>
          <w:sz w:val="22"/>
          <w:szCs w:val="22"/>
        </w:rPr>
        <w:tab/>
      </w:r>
      <w:r w:rsidR="003F3A7E" w:rsidRPr="00BF7B4A">
        <w:rPr>
          <w:sz w:val="22"/>
          <w:szCs w:val="22"/>
        </w:rPr>
        <w:t>Improper equipment [</w:t>
      </w:r>
      <w:r w:rsidR="00600051" w:rsidRPr="00BF7B4A">
        <w:rPr>
          <w:sz w:val="22"/>
          <w:szCs w:val="22"/>
        </w:rPr>
        <w:t>FS 316.</w:t>
      </w:r>
      <w:r w:rsidR="003F3A7E" w:rsidRPr="00BF7B4A">
        <w:rPr>
          <w:sz w:val="22"/>
          <w:szCs w:val="22"/>
        </w:rPr>
        <w:t>302(1) and 49 CFR parts 382, 385 and  390-397]</w:t>
      </w:r>
      <w:r w:rsidR="00C1751A" w:rsidRPr="00BF7B4A">
        <w:rPr>
          <w:sz w:val="22"/>
          <w:szCs w:val="22"/>
        </w:rPr>
        <w:t xml:space="preserve"> - </w:t>
      </w:r>
      <w:r w:rsidRPr="00BF7B4A">
        <w:rPr>
          <w:sz w:val="22"/>
          <w:szCs w:val="22"/>
        </w:rPr>
        <w:t xml:space="preserve"> </w:t>
      </w:r>
      <w:r w:rsidR="00600051" w:rsidRPr="00BF7B4A">
        <w:rPr>
          <w:sz w:val="22"/>
          <w:szCs w:val="22"/>
        </w:rPr>
        <w:t>$100.00</w:t>
      </w:r>
      <w:r w:rsidR="003F3A7E" w:rsidRPr="00BF7B4A">
        <w:rPr>
          <w:sz w:val="22"/>
          <w:szCs w:val="22"/>
        </w:rPr>
        <w:t xml:space="preserve"> </w:t>
      </w:r>
    </w:p>
    <w:p w:rsidR="002A179B" w:rsidRPr="00BF7B4A" w:rsidRDefault="002A179B" w:rsidP="00B300F2">
      <w:pPr>
        <w:spacing w:line="288" w:lineRule="auto"/>
        <w:ind w:left="2880" w:hanging="720"/>
        <w:jc w:val="both"/>
        <w:rPr>
          <w:sz w:val="22"/>
          <w:szCs w:val="22"/>
        </w:rPr>
      </w:pPr>
      <w:r w:rsidRPr="00BF7B4A">
        <w:rPr>
          <w:sz w:val="22"/>
          <w:szCs w:val="22"/>
        </w:rPr>
        <w:t>2.</w:t>
      </w:r>
      <w:r w:rsidRPr="00BF7B4A">
        <w:rPr>
          <w:sz w:val="22"/>
          <w:szCs w:val="22"/>
        </w:rPr>
        <w:tab/>
      </w:r>
      <w:r w:rsidR="00600051" w:rsidRPr="00BF7B4A">
        <w:rPr>
          <w:sz w:val="22"/>
          <w:szCs w:val="22"/>
        </w:rPr>
        <w:t>Safety regu</w:t>
      </w:r>
      <w:r w:rsidR="003F3A7E" w:rsidRPr="00BF7B4A">
        <w:rPr>
          <w:sz w:val="22"/>
          <w:szCs w:val="22"/>
        </w:rPr>
        <w:t>lations for hazardous material [</w:t>
      </w:r>
      <w:r w:rsidR="00600051" w:rsidRPr="00BF7B4A">
        <w:rPr>
          <w:sz w:val="22"/>
          <w:szCs w:val="22"/>
        </w:rPr>
        <w:t>FS 316.302</w:t>
      </w:r>
      <w:r w:rsidR="003F3A7E" w:rsidRPr="00BF7B4A">
        <w:rPr>
          <w:sz w:val="22"/>
          <w:szCs w:val="22"/>
        </w:rPr>
        <w:t>(1)]</w:t>
      </w:r>
      <w:r w:rsidR="00C1751A" w:rsidRPr="00BF7B4A">
        <w:rPr>
          <w:sz w:val="22"/>
          <w:szCs w:val="22"/>
        </w:rPr>
        <w:t xml:space="preserve"> - </w:t>
      </w:r>
      <w:r w:rsidR="00600051" w:rsidRPr="00BF7B4A">
        <w:rPr>
          <w:sz w:val="22"/>
          <w:szCs w:val="22"/>
        </w:rPr>
        <w:t>$250.00</w:t>
      </w:r>
    </w:p>
    <w:p w:rsidR="002A179B" w:rsidRPr="00BF7B4A" w:rsidRDefault="002A179B" w:rsidP="00B300F2">
      <w:pPr>
        <w:spacing w:line="288" w:lineRule="auto"/>
        <w:ind w:left="2880" w:hanging="720"/>
        <w:jc w:val="both"/>
        <w:rPr>
          <w:sz w:val="22"/>
          <w:szCs w:val="22"/>
        </w:rPr>
      </w:pPr>
      <w:r w:rsidRPr="00BF7B4A">
        <w:rPr>
          <w:sz w:val="22"/>
          <w:szCs w:val="22"/>
        </w:rPr>
        <w:t>3.</w:t>
      </w:r>
      <w:r w:rsidRPr="00BF7B4A">
        <w:rPr>
          <w:sz w:val="22"/>
          <w:szCs w:val="22"/>
        </w:rPr>
        <w:tab/>
      </w:r>
      <w:r w:rsidR="003F3A7E" w:rsidRPr="00BF7B4A">
        <w:rPr>
          <w:sz w:val="22"/>
          <w:szCs w:val="22"/>
        </w:rPr>
        <w:t>Disregard hours of rest [</w:t>
      </w:r>
      <w:r w:rsidR="00600051" w:rsidRPr="00BF7B4A">
        <w:rPr>
          <w:sz w:val="22"/>
          <w:szCs w:val="22"/>
        </w:rPr>
        <w:t>FS 316.302(2)(b</w:t>
      </w:r>
      <w:r w:rsidR="003F3A7E" w:rsidRPr="00BF7B4A">
        <w:rPr>
          <w:sz w:val="22"/>
          <w:szCs w:val="22"/>
        </w:rPr>
        <w:t>)]</w:t>
      </w:r>
      <w:r w:rsidRPr="00BF7B4A">
        <w:rPr>
          <w:sz w:val="22"/>
          <w:szCs w:val="22"/>
        </w:rPr>
        <w:t xml:space="preserve"> </w:t>
      </w:r>
      <w:r w:rsidR="00C1751A" w:rsidRPr="00BF7B4A">
        <w:rPr>
          <w:sz w:val="22"/>
          <w:szCs w:val="22"/>
        </w:rPr>
        <w:t xml:space="preserve">- </w:t>
      </w:r>
      <w:r w:rsidR="00600051" w:rsidRPr="00BF7B4A">
        <w:rPr>
          <w:sz w:val="22"/>
          <w:szCs w:val="22"/>
        </w:rPr>
        <w:t>$100.00</w:t>
      </w:r>
      <w:r w:rsidR="003F3A7E" w:rsidRPr="00BF7B4A">
        <w:rPr>
          <w:sz w:val="22"/>
          <w:szCs w:val="22"/>
        </w:rPr>
        <w:t xml:space="preserve"> </w:t>
      </w:r>
      <w:r w:rsidR="00600051" w:rsidRPr="00BF7B4A">
        <w:rPr>
          <w:sz w:val="22"/>
          <w:szCs w:val="22"/>
        </w:rPr>
        <w:t xml:space="preserve"> </w:t>
      </w:r>
    </w:p>
    <w:p w:rsidR="002A179B" w:rsidRPr="00BF7B4A" w:rsidRDefault="002A179B" w:rsidP="00B300F2">
      <w:pPr>
        <w:spacing w:line="288" w:lineRule="auto"/>
        <w:ind w:left="2880" w:hanging="720"/>
        <w:jc w:val="both"/>
        <w:rPr>
          <w:sz w:val="22"/>
          <w:szCs w:val="22"/>
        </w:rPr>
      </w:pPr>
      <w:r w:rsidRPr="00BF7B4A">
        <w:rPr>
          <w:sz w:val="22"/>
          <w:szCs w:val="22"/>
        </w:rPr>
        <w:t>4.</w:t>
      </w:r>
      <w:r w:rsidRPr="00BF7B4A">
        <w:rPr>
          <w:sz w:val="22"/>
          <w:szCs w:val="22"/>
        </w:rPr>
        <w:tab/>
      </w:r>
      <w:r w:rsidR="00600051" w:rsidRPr="00BF7B4A">
        <w:rPr>
          <w:sz w:val="22"/>
          <w:szCs w:val="22"/>
        </w:rPr>
        <w:t xml:space="preserve">Falsification of time records </w:t>
      </w:r>
      <w:r w:rsidR="003F3A7E" w:rsidRPr="00BF7B4A">
        <w:rPr>
          <w:sz w:val="22"/>
          <w:szCs w:val="22"/>
        </w:rPr>
        <w:t>[</w:t>
      </w:r>
      <w:r w:rsidR="00600051" w:rsidRPr="00BF7B4A">
        <w:rPr>
          <w:sz w:val="22"/>
          <w:szCs w:val="22"/>
        </w:rPr>
        <w:t>FS 316.302(2)(c)</w:t>
      </w:r>
      <w:r w:rsidR="003F3A7E" w:rsidRPr="00BF7B4A">
        <w:rPr>
          <w:sz w:val="22"/>
          <w:szCs w:val="22"/>
        </w:rPr>
        <w:t>]</w:t>
      </w:r>
      <w:r w:rsidRPr="00BF7B4A">
        <w:rPr>
          <w:sz w:val="22"/>
          <w:szCs w:val="22"/>
        </w:rPr>
        <w:t xml:space="preserve"> </w:t>
      </w:r>
      <w:r w:rsidR="00C1751A" w:rsidRPr="00BF7B4A">
        <w:rPr>
          <w:sz w:val="22"/>
          <w:szCs w:val="22"/>
        </w:rPr>
        <w:t xml:space="preserve">- </w:t>
      </w:r>
      <w:r w:rsidR="00600051" w:rsidRPr="00BF7B4A">
        <w:rPr>
          <w:sz w:val="22"/>
          <w:szCs w:val="22"/>
        </w:rPr>
        <w:t>$100.00</w:t>
      </w:r>
      <w:r w:rsidR="003F3A7E" w:rsidRPr="00BF7B4A">
        <w:rPr>
          <w:sz w:val="22"/>
          <w:szCs w:val="22"/>
        </w:rPr>
        <w:t xml:space="preserve"> </w:t>
      </w:r>
    </w:p>
    <w:p w:rsidR="002A179B" w:rsidRPr="00BF7B4A" w:rsidRDefault="002A179B" w:rsidP="00B300F2">
      <w:pPr>
        <w:spacing w:line="288" w:lineRule="auto"/>
        <w:ind w:left="2880" w:hanging="720"/>
        <w:jc w:val="both"/>
        <w:rPr>
          <w:sz w:val="22"/>
          <w:szCs w:val="22"/>
        </w:rPr>
      </w:pPr>
      <w:r w:rsidRPr="00BF7B4A">
        <w:rPr>
          <w:sz w:val="22"/>
          <w:szCs w:val="22"/>
        </w:rPr>
        <w:t>5.</w:t>
      </w:r>
      <w:r w:rsidRPr="00BF7B4A">
        <w:rPr>
          <w:sz w:val="22"/>
          <w:szCs w:val="22"/>
        </w:rPr>
        <w:tab/>
      </w:r>
      <w:r w:rsidR="003F3A7E" w:rsidRPr="00BF7B4A">
        <w:rPr>
          <w:sz w:val="22"/>
          <w:szCs w:val="22"/>
        </w:rPr>
        <w:t>No medical certificate [</w:t>
      </w:r>
      <w:r w:rsidR="00600051" w:rsidRPr="00BF7B4A">
        <w:rPr>
          <w:sz w:val="22"/>
          <w:szCs w:val="22"/>
        </w:rPr>
        <w:t>FS 316.302(2)(i)</w:t>
      </w:r>
      <w:r w:rsidR="003F3A7E" w:rsidRPr="00BF7B4A">
        <w:rPr>
          <w:sz w:val="22"/>
          <w:szCs w:val="22"/>
        </w:rPr>
        <w:t>]</w:t>
      </w:r>
      <w:r w:rsidRPr="00BF7B4A">
        <w:rPr>
          <w:sz w:val="22"/>
          <w:szCs w:val="22"/>
        </w:rPr>
        <w:t xml:space="preserve"> </w:t>
      </w:r>
      <w:r w:rsidR="00C1751A" w:rsidRPr="00BF7B4A">
        <w:rPr>
          <w:sz w:val="22"/>
          <w:szCs w:val="22"/>
        </w:rPr>
        <w:t xml:space="preserve">- </w:t>
      </w:r>
      <w:r w:rsidR="00600051" w:rsidRPr="00BF7B4A">
        <w:rPr>
          <w:sz w:val="22"/>
          <w:szCs w:val="22"/>
        </w:rPr>
        <w:t>$250.00</w:t>
      </w:r>
      <w:r w:rsidR="003F3A7E" w:rsidRPr="00BF7B4A">
        <w:rPr>
          <w:sz w:val="22"/>
          <w:szCs w:val="22"/>
        </w:rPr>
        <w:t xml:space="preserve"> </w:t>
      </w:r>
    </w:p>
    <w:p w:rsidR="002A179B" w:rsidRPr="00BF7B4A" w:rsidRDefault="002A179B" w:rsidP="00B300F2">
      <w:pPr>
        <w:spacing w:line="288" w:lineRule="auto"/>
        <w:ind w:left="2880" w:hanging="720"/>
        <w:jc w:val="both"/>
        <w:rPr>
          <w:sz w:val="22"/>
          <w:szCs w:val="22"/>
        </w:rPr>
      </w:pPr>
      <w:r w:rsidRPr="00BF7B4A">
        <w:rPr>
          <w:sz w:val="22"/>
          <w:szCs w:val="22"/>
        </w:rPr>
        <w:t>6.</w:t>
      </w:r>
      <w:r w:rsidRPr="00BF7B4A">
        <w:rPr>
          <w:sz w:val="22"/>
          <w:szCs w:val="22"/>
        </w:rPr>
        <w:tab/>
      </w:r>
      <w:r w:rsidR="003F3A7E" w:rsidRPr="00BF7B4A">
        <w:rPr>
          <w:sz w:val="22"/>
          <w:szCs w:val="22"/>
        </w:rPr>
        <w:t>Operator under 18 [FS 316.302(3)]</w:t>
      </w:r>
      <w:r w:rsidRPr="00BF7B4A">
        <w:rPr>
          <w:sz w:val="22"/>
          <w:szCs w:val="22"/>
        </w:rPr>
        <w:t xml:space="preserve"> </w:t>
      </w:r>
      <w:r w:rsidR="00C1751A" w:rsidRPr="00BF7B4A">
        <w:rPr>
          <w:sz w:val="22"/>
          <w:szCs w:val="22"/>
        </w:rPr>
        <w:t xml:space="preserve">- </w:t>
      </w:r>
      <w:r w:rsidR="00600051" w:rsidRPr="00BF7B4A">
        <w:rPr>
          <w:sz w:val="22"/>
          <w:szCs w:val="22"/>
        </w:rPr>
        <w:t>$250.00</w:t>
      </w:r>
      <w:r w:rsidR="003F3A7E" w:rsidRPr="00BF7B4A">
        <w:rPr>
          <w:sz w:val="22"/>
          <w:szCs w:val="22"/>
        </w:rPr>
        <w:t xml:space="preserve"> </w:t>
      </w:r>
    </w:p>
    <w:p w:rsidR="002A179B" w:rsidRPr="00BF7B4A" w:rsidRDefault="002A179B" w:rsidP="00B300F2">
      <w:pPr>
        <w:spacing w:line="288" w:lineRule="auto"/>
        <w:ind w:left="2880" w:hanging="720"/>
        <w:jc w:val="both"/>
        <w:rPr>
          <w:sz w:val="22"/>
          <w:szCs w:val="22"/>
        </w:rPr>
      </w:pPr>
      <w:r w:rsidRPr="00BF7B4A">
        <w:rPr>
          <w:sz w:val="22"/>
          <w:szCs w:val="22"/>
        </w:rPr>
        <w:t>7.</w:t>
      </w:r>
      <w:r w:rsidRPr="00BF7B4A">
        <w:rPr>
          <w:sz w:val="22"/>
          <w:szCs w:val="22"/>
        </w:rPr>
        <w:tab/>
      </w:r>
      <w:r w:rsidR="00600051" w:rsidRPr="00BF7B4A">
        <w:rPr>
          <w:sz w:val="22"/>
          <w:szCs w:val="22"/>
        </w:rPr>
        <w:t>Disregard Safety Regulation – hazardou</w:t>
      </w:r>
      <w:r w:rsidR="003F3A7E" w:rsidRPr="00BF7B4A">
        <w:rPr>
          <w:sz w:val="22"/>
          <w:szCs w:val="22"/>
        </w:rPr>
        <w:t>s materials [FS 316.302(4)]</w:t>
      </w:r>
      <w:r w:rsidRPr="00BF7B4A">
        <w:rPr>
          <w:sz w:val="22"/>
          <w:szCs w:val="22"/>
        </w:rPr>
        <w:t xml:space="preserve"> </w:t>
      </w:r>
      <w:r w:rsidR="00C1751A" w:rsidRPr="00BF7B4A">
        <w:rPr>
          <w:sz w:val="22"/>
          <w:szCs w:val="22"/>
        </w:rPr>
        <w:t xml:space="preserve">- </w:t>
      </w:r>
      <w:r w:rsidR="00600051" w:rsidRPr="00BF7B4A">
        <w:rPr>
          <w:sz w:val="22"/>
          <w:szCs w:val="22"/>
        </w:rPr>
        <w:t>$250.00</w:t>
      </w:r>
      <w:r w:rsidR="003F3A7E" w:rsidRPr="00BF7B4A">
        <w:rPr>
          <w:sz w:val="22"/>
          <w:szCs w:val="22"/>
        </w:rPr>
        <w:t xml:space="preserve">  </w:t>
      </w:r>
    </w:p>
    <w:p w:rsidR="002A179B" w:rsidRPr="00BF7B4A" w:rsidRDefault="002A179B" w:rsidP="00B300F2">
      <w:pPr>
        <w:spacing w:line="288" w:lineRule="auto"/>
        <w:ind w:left="2880" w:hanging="720"/>
        <w:jc w:val="both"/>
        <w:rPr>
          <w:sz w:val="22"/>
          <w:szCs w:val="22"/>
        </w:rPr>
      </w:pPr>
      <w:r w:rsidRPr="00BF7B4A">
        <w:rPr>
          <w:sz w:val="22"/>
          <w:szCs w:val="22"/>
        </w:rPr>
        <w:t>8.</w:t>
      </w:r>
      <w:r w:rsidRPr="00BF7B4A">
        <w:rPr>
          <w:sz w:val="22"/>
          <w:szCs w:val="22"/>
        </w:rPr>
        <w:tab/>
      </w:r>
      <w:r w:rsidR="003F3A7E" w:rsidRPr="00BF7B4A">
        <w:rPr>
          <w:sz w:val="22"/>
          <w:szCs w:val="22"/>
        </w:rPr>
        <w:t>Not pl</w:t>
      </w:r>
      <w:r w:rsidR="00895DA5" w:rsidRPr="00BF7B4A">
        <w:rPr>
          <w:sz w:val="22"/>
          <w:szCs w:val="22"/>
        </w:rPr>
        <w:t>acarding hazardous materials [49 CFR parts 171-179]</w:t>
      </w:r>
      <w:r w:rsidRPr="00BF7B4A">
        <w:rPr>
          <w:sz w:val="22"/>
          <w:szCs w:val="22"/>
        </w:rPr>
        <w:t xml:space="preserve"> </w:t>
      </w:r>
      <w:r w:rsidR="00C1751A" w:rsidRPr="00BF7B4A">
        <w:rPr>
          <w:sz w:val="22"/>
          <w:szCs w:val="22"/>
        </w:rPr>
        <w:t xml:space="preserve">- </w:t>
      </w:r>
      <w:r w:rsidR="00600051" w:rsidRPr="00BF7B4A">
        <w:rPr>
          <w:sz w:val="22"/>
          <w:szCs w:val="22"/>
        </w:rPr>
        <w:t xml:space="preserve">$250.00 </w:t>
      </w:r>
      <w:r w:rsidR="003F3A7E" w:rsidRPr="00BF7B4A">
        <w:rPr>
          <w:sz w:val="22"/>
          <w:szCs w:val="22"/>
        </w:rPr>
        <w:t xml:space="preserve"> </w:t>
      </w:r>
    </w:p>
    <w:p w:rsidR="002A179B" w:rsidRPr="00BF7B4A" w:rsidRDefault="002A179B" w:rsidP="00B300F2">
      <w:pPr>
        <w:spacing w:line="288" w:lineRule="auto"/>
        <w:ind w:left="2880" w:hanging="720"/>
        <w:jc w:val="both"/>
        <w:rPr>
          <w:sz w:val="22"/>
          <w:szCs w:val="22"/>
        </w:rPr>
      </w:pPr>
      <w:r w:rsidRPr="00BF7B4A">
        <w:rPr>
          <w:sz w:val="22"/>
          <w:szCs w:val="22"/>
        </w:rPr>
        <w:t>9.</w:t>
      </w:r>
      <w:r w:rsidRPr="00BF7B4A">
        <w:rPr>
          <w:sz w:val="22"/>
          <w:szCs w:val="22"/>
        </w:rPr>
        <w:tab/>
      </w:r>
      <w:r w:rsidR="00600051" w:rsidRPr="00BF7B4A">
        <w:rPr>
          <w:sz w:val="22"/>
          <w:szCs w:val="22"/>
        </w:rPr>
        <w:t xml:space="preserve">Driver not possessing proper written documents </w:t>
      </w:r>
      <w:r w:rsidR="00895DA5" w:rsidRPr="00BF7B4A">
        <w:rPr>
          <w:sz w:val="22"/>
          <w:szCs w:val="22"/>
        </w:rPr>
        <w:t>[</w:t>
      </w:r>
      <w:r w:rsidR="00600051" w:rsidRPr="00BF7B4A">
        <w:rPr>
          <w:sz w:val="22"/>
          <w:szCs w:val="22"/>
        </w:rPr>
        <w:t>49 CFR parts 171-179</w:t>
      </w:r>
      <w:r w:rsidR="00895DA5" w:rsidRPr="00BF7B4A">
        <w:rPr>
          <w:sz w:val="22"/>
          <w:szCs w:val="22"/>
        </w:rPr>
        <w:t>]</w:t>
      </w:r>
      <w:r w:rsidRPr="00BF7B4A">
        <w:rPr>
          <w:sz w:val="22"/>
          <w:szCs w:val="22"/>
        </w:rPr>
        <w:t xml:space="preserve"> </w:t>
      </w:r>
      <w:r w:rsidR="00C1751A" w:rsidRPr="00BF7B4A">
        <w:rPr>
          <w:sz w:val="22"/>
          <w:szCs w:val="22"/>
        </w:rPr>
        <w:t xml:space="preserve">- </w:t>
      </w:r>
      <w:r w:rsidR="00600051" w:rsidRPr="00BF7B4A">
        <w:rPr>
          <w:sz w:val="22"/>
          <w:szCs w:val="22"/>
        </w:rPr>
        <w:t>$250.00</w:t>
      </w:r>
      <w:r w:rsidR="00895DA5" w:rsidRPr="00BF7B4A">
        <w:rPr>
          <w:sz w:val="22"/>
          <w:szCs w:val="22"/>
        </w:rPr>
        <w:t xml:space="preserve"> </w:t>
      </w:r>
    </w:p>
    <w:p w:rsidR="002A179B" w:rsidRPr="00BF7B4A" w:rsidRDefault="002A179B" w:rsidP="00B300F2">
      <w:pPr>
        <w:spacing w:line="288" w:lineRule="auto"/>
        <w:ind w:left="2880" w:hanging="720"/>
        <w:jc w:val="both"/>
        <w:rPr>
          <w:sz w:val="22"/>
          <w:szCs w:val="22"/>
        </w:rPr>
      </w:pPr>
      <w:r w:rsidRPr="00BF7B4A">
        <w:rPr>
          <w:sz w:val="22"/>
          <w:szCs w:val="22"/>
        </w:rPr>
        <w:t>10.</w:t>
      </w:r>
      <w:r w:rsidRPr="00BF7B4A">
        <w:rPr>
          <w:sz w:val="22"/>
          <w:szCs w:val="22"/>
        </w:rPr>
        <w:tab/>
      </w:r>
      <w:r w:rsidR="00600051" w:rsidRPr="00BF7B4A">
        <w:rPr>
          <w:sz w:val="22"/>
          <w:szCs w:val="22"/>
        </w:rPr>
        <w:t>Vehicle (hazardous materials) not stopping at railroad</w:t>
      </w:r>
      <w:r w:rsidR="00895DA5" w:rsidRPr="00BF7B4A">
        <w:rPr>
          <w:sz w:val="22"/>
          <w:szCs w:val="22"/>
        </w:rPr>
        <w:t xml:space="preserve"> [49 CFR s. 392.10]</w:t>
      </w:r>
      <w:r w:rsidR="00C1751A" w:rsidRPr="00BF7B4A">
        <w:rPr>
          <w:sz w:val="22"/>
          <w:szCs w:val="22"/>
        </w:rPr>
        <w:t xml:space="preserve"> - </w:t>
      </w:r>
      <w:r w:rsidR="00600051" w:rsidRPr="00BF7B4A">
        <w:rPr>
          <w:sz w:val="22"/>
          <w:szCs w:val="22"/>
        </w:rPr>
        <w:t>$250.00</w:t>
      </w:r>
      <w:r w:rsidR="00895DA5" w:rsidRPr="00BF7B4A">
        <w:rPr>
          <w:sz w:val="22"/>
          <w:szCs w:val="22"/>
        </w:rPr>
        <w:t xml:space="preserve"> </w:t>
      </w:r>
    </w:p>
    <w:p w:rsidR="002A179B" w:rsidRPr="00BF7B4A" w:rsidRDefault="002A179B" w:rsidP="00B300F2">
      <w:pPr>
        <w:spacing w:line="288" w:lineRule="auto"/>
        <w:ind w:left="2880" w:hanging="720"/>
        <w:jc w:val="both"/>
        <w:rPr>
          <w:sz w:val="22"/>
          <w:szCs w:val="22"/>
        </w:rPr>
      </w:pPr>
      <w:r w:rsidRPr="00BF7B4A">
        <w:rPr>
          <w:sz w:val="22"/>
          <w:szCs w:val="22"/>
        </w:rPr>
        <w:t>11.</w:t>
      </w:r>
      <w:r w:rsidRPr="00BF7B4A">
        <w:rPr>
          <w:sz w:val="22"/>
          <w:szCs w:val="22"/>
        </w:rPr>
        <w:tab/>
      </w:r>
      <w:r w:rsidR="00600051" w:rsidRPr="00BF7B4A">
        <w:rPr>
          <w:sz w:val="22"/>
          <w:szCs w:val="22"/>
        </w:rPr>
        <w:t>Out-of-se</w:t>
      </w:r>
      <w:r w:rsidR="00895DA5" w:rsidRPr="00BF7B4A">
        <w:rPr>
          <w:sz w:val="22"/>
          <w:szCs w:val="22"/>
        </w:rPr>
        <w:t>rvice driver operating vehicle [ 49 CFR s. 383.53]</w:t>
      </w:r>
      <w:r w:rsidRPr="00BF7B4A">
        <w:rPr>
          <w:sz w:val="22"/>
          <w:szCs w:val="22"/>
        </w:rPr>
        <w:t xml:space="preserve"> </w:t>
      </w:r>
      <w:r w:rsidR="00C1751A" w:rsidRPr="00BF7B4A">
        <w:rPr>
          <w:sz w:val="22"/>
          <w:szCs w:val="22"/>
        </w:rPr>
        <w:t xml:space="preserve">- </w:t>
      </w:r>
      <w:r w:rsidR="00600051" w:rsidRPr="00BF7B4A">
        <w:rPr>
          <w:sz w:val="22"/>
          <w:szCs w:val="22"/>
        </w:rPr>
        <w:t>$1</w:t>
      </w:r>
      <w:r w:rsidR="00895DA5" w:rsidRPr="00BF7B4A">
        <w:rPr>
          <w:sz w:val="22"/>
          <w:szCs w:val="22"/>
        </w:rPr>
        <w:t>,1</w:t>
      </w:r>
      <w:r w:rsidR="00600051" w:rsidRPr="00BF7B4A">
        <w:rPr>
          <w:sz w:val="22"/>
          <w:szCs w:val="22"/>
        </w:rPr>
        <w:t>00.00</w:t>
      </w:r>
      <w:r w:rsidR="00895DA5" w:rsidRPr="00BF7B4A">
        <w:rPr>
          <w:sz w:val="22"/>
          <w:szCs w:val="22"/>
        </w:rPr>
        <w:t xml:space="preserve"> </w:t>
      </w:r>
    </w:p>
    <w:p w:rsidR="002A179B" w:rsidRPr="00BF7B4A" w:rsidRDefault="002A179B" w:rsidP="00B300F2">
      <w:pPr>
        <w:spacing w:line="288" w:lineRule="auto"/>
        <w:ind w:left="2880" w:hanging="720"/>
        <w:jc w:val="both"/>
        <w:rPr>
          <w:sz w:val="22"/>
          <w:szCs w:val="22"/>
        </w:rPr>
      </w:pPr>
      <w:r w:rsidRPr="00BF7B4A">
        <w:rPr>
          <w:sz w:val="22"/>
          <w:szCs w:val="22"/>
        </w:rPr>
        <w:t>12.</w:t>
      </w:r>
      <w:r w:rsidRPr="00BF7B4A">
        <w:rPr>
          <w:sz w:val="22"/>
          <w:szCs w:val="22"/>
        </w:rPr>
        <w:tab/>
      </w:r>
      <w:r w:rsidR="00746D37" w:rsidRPr="00BF7B4A">
        <w:rPr>
          <w:sz w:val="22"/>
          <w:szCs w:val="22"/>
        </w:rPr>
        <w:t>Fueling violation</w:t>
      </w:r>
      <w:r w:rsidR="00F33D0C" w:rsidRPr="00BF7B4A">
        <w:rPr>
          <w:sz w:val="22"/>
          <w:szCs w:val="22"/>
        </w:rPr>
        <w:t>s</w:t>
      </w:r>
      <w:r w:rsidR="00746D37" w:rsidRPr="00BF7B4A">
        <w:rPr>
          <w:sz w:val="22"/>
          <w:szCs w:val="22"/>
        </w:rPr>
        <w:t xml:space="preserve"> – hazardous materials </w:t>
      </w:r>
      <w:r w:rsidR="00895DA5" w:rsidRPr="00BF7B4A">
        <w:rPr>
          <w:sz w:val="22"/>
          <w:szCs w:val="22"/>
        </w:rPr>
        <w:t>[</w:t>
      </w:r>
      <w:r w:rsidR="00600051" w:rsidRPr="00BF7B4A">
        <w:rPr>
          <w:sz w:val="22"/>
          <w:szCs w:val="22"/>
        </w:rPr>
        <w:t xml:space="preserve">49 CFR </w:t>
      </w:r>
      <w:r w:rsidR="00895DA5" w:rsidRPr="00BF7B4A">
        <w:rPr>
          <w:sz w:val="22"/>
          <w:szCs w:val="22"/>
        </w:rPr>
        <w:t>s. 397.15]</w:t>
      </w:r>
      <w:r w:rsidRPr="00BF7B4A">
        <w:rPr>
          <w:sz w:val="22"/>
          <w:szCs w:val="22"/>
        </w:rPr>
        <w:t xml:space="preserve"> </w:t>
      </w:r>
      <w:r w:rsidR="00C1751A" w:rsidRPr="00BF7B4A">
        <w:rPr>
          <w:sz w:val="22"/>
          <w:szCs w:val="22"/>
        </w:rPr>
        <w:t xml:space="preserve">- </w:t>
      </w:r>
      <w:r w:rsidR="00600051" w:rsidRPr="00BF7B4A">
        <w:rPr>
          <w:sz w:val="22"/>
          <w:szCs w:val="22"/>
        </w:rPr>
        <w:t>$250.00</w:t>
      </w:r>
      <w:r w:rsidR="00895DA5" w:rsidRPr="00BF7B4A">
        <w:rPr>
          <w:sz w:val="22"/>
          <w:szCs w:val="22"/>
        </w:rPr>
        <w:t xml:space="preserve"> </w:t>
      </w:r>
    </w:p>
    <w:p w:rsidR="002A179B" w:rsidRPr="00BF7B4A" w:rsidRDefault="002A179B" w:rsidP="00B300F2">
      <w:pPr>
        <w:spacing w:line="288" w:lineRule="auto"/>
        <w:ind w:left="2880" w:hanging="720"/>
        <w:jc w:val="both"/>
        <w:rPr>
          <w:sz w:val="22"/>
          <w:szCs w:val="22"/>
        </w:rPr>
      </w:pPr>
      <w:r w:rsidRPr="00BF7B4A">
        <w:rPr>
          <w:sz w:val="22"/>
          <w:szCs w:val="22"/>
        </w:rPr>
        <w:t>13.</w:t>
      </w:r>
      <w:r w:rsidRPr="00BF7B4A">
        <w:rPr>
          <w:sz w:val="22"/>
          <w:szCs w:val="22"/>
        </w:rPr>
        <w:tab/>
      </w:r>
      <w:r w:rsidR="00600051" w:rsidRPr="00BF7B4A">
        <w:rPr>
          <w:sz w:val="22"/>
          <w:szCs w:val="22"/>
        </w:rPr>
        <w:t>Im</w:t>
      </w:r>
      <w:r w:rsidR="00895DA5" w:rsidRPr="00BF7B4A">
        <w:rPr>
          <w:sz w:val="22"/>
          <w:szCs w:val="22"/>
        </w:rPr>
        <w:t>proper identification markings [49 CFR</w:t>
      </w:r>
      <w:r w:rsidRPr="00BF7B4A">
        <w:rPr>
          <w:sz w:val="22"/>
          <w:szCs w:val="22"/>
        </w:rPr>
        <w:t xml:space="preserve"> s. 390.21 or FS 316.302(2)(e)] </w:t>
      </w:r>
      <w:r w:rsidR="00C1751A" w:rsidRPr="00BF7B4A">
        <w:rPr>
          <w:sz w:val="22"/>
          <w:szCs w:val="22"/>
        </w:rPr>
        <w:t xml:space="preserve">- </w:t>
      </w:r>
      <w:r w:rsidR="00600051" w:rsidRPr="00BF7B4A">
        <w:rPr>
          <w:sz w:val="22"/>
          <w:szCs w:val="22"/>
        </w:rPr>
        <w:t>$50.00</w:t>
      </w:r>
      <w:r w:rsidR="00895DA5" w:rsidRPr="00BF7B4A">
        <w:rPr>
          <w:sz w:val="22"/>
          <w:szCs w:val="22"/>
        </w:rPr>
        <w:t xml:space="preserve"> </w:t>
      </w:r>
    </w:p>
    <w:p w:rsidR="002A179B" w:rsidRPr="00BF7B4A" w:rsidRDefault="002A179B" w:rsidP="00B300F2">
      <w:pPr>
        <w:spacing w:line="288" w:lineRule="auto"/>
        <w:ind w:left="2880" w:hanging="720"/>
        <w:jc w:val="both"/>
        <w:rPr>
          <w:sz w:val="22"/>
          <w:szCs w:val="22"/>
        </w:rPr>
      </w:pPr>
      <w:r w:rsidRPr="00BF7B4A">
        <w:rPr>
          <w:sz w:val="22"/>
          <w:szCs w:val="22"/>
        </w:rPr>
        <w:t>14.</w:t>
      </w:r>
      <w:r w:rsidRPr="00BF7B4A">
        <w:rPr>
          <w:sz w:val="22"/>
          <w:szCs w:val="22"/>
        </w:rPr>
        <w:tab/>
      </w:r>
      <w:r w:rsidR="00600051" w:rsidRPr="00BF7B4A">
        <w:rPr>
          <w:sz w:val="22"/>
          <w:szCs w:val="22"/>
        </w:rPr>
        <w:t>Company ID not in compliance</w:t>
      </w:r>
      <w:r w:rsidR="00306A93" w:rsidRPr="00BF7B4A">
        <w:rPr>
          <w:sz w:val="22"/>
          <w:szCs w:val="22"/>
        </w:rPr>
        <w:t xml:space="preserve"> [49 CFR s. 390.21 or FS 316.302(2)(e)]</w:t>
      </w:r>
      <w:r w:rsidRPr="00BF7B4A">
        <w:rPr>
          <w:sz w:val="22"/>
          <w:szCs w:val="22"/>
        </w:rPr>
        <w:t xml:space="preserve"> </w:t>
      </w:r>
      <w:r w:rsidR="00C1751A" w:rsidRPr="00BF7B4A">
        <w:rPr>
          <w:sz w:val="22"/>
          <w:szCs w:val="22"/>
        </w:rPr>
        <w:t xml:space="preserve">- </w:t>
      </w:r>
      <w:r w:rsidR="00600051" w:rsidRPr="00BF7B4A">
        <w:rPr>
          <w:sz w:val="22"/>
          <w:szCs w:val="22"/>
        </w:rPr>
        <w:t>$50.00</w:t>
      </w:r>
      <w:r w:rsidR="00306A93" w:rsidRPr="00BF7B4A">
        <w:rPr>
          <w:sz w:val="22"/>
          <w:szCs w:val="22"/>
        </w:rPr>
        <w:t xml:space="preserve"> </w:t>
      </w:r>
    </w:p>
    <w:p w:rsidR="002A179B" w:rsidRPr="00BF7B4A" w:rsidRDefault="002A179B" w:rsidP="00B300F2">
      <w:pPr>
        <w:spacing w:line="288" w:lineRule="auto"/>
        <w:ind w:left="2880" w:hanging="720"/>
        <w:jc w:val="both"/>
        <w:rPr>
          <w:sz w:val="22"/>
          <w:szCs w:val="22"/>
        </w:rPr>
      </w:pPr>
      <w:r w:rsidRPr="00BF7B4A">
        <w:rPr>
          <w:sz w:val="22"/>
          <w:szCs w:val="22"/>
        </w:rPr>
        <w:t>15.</w:t>
      </w:r>
      <w:r w:rsidRPr="00BF7B4A">
        <w:rPr>
          <w:sz w:val="22"/>
          <w:szCs w:val="22"/>
        </w:rPr>
        <w:tab/>
      </w:r>
      <w:r w:rsidR="00600051" w:rsidRPr="00BF7B4A">
        <w:rPr>
          <w:sz w:val="22"/>
          <w:szCs w:val="22"/>
        </w:rPr>
        <w:t>Failure to remove ID from vehicle</w:t>
      </w:r>
      <w:r w:rsidR="00306A93" w:rsidRPr="00BF7B4A">
        <w:rPr>
          <w:sz w:val="22"/>
          <w:szCs w:val="22"/>
        </w:rPr>
        <w:t xml:space="preserve"> [49 CFR s. 390.21 or FS 316.302(2)(e)]</w:t>
      </w:r>
      <w:r w:rsidR="00C1751A" w:rsidRPr="00BF7B4A">
        <w:rPr>
          <w:sz w:val="22"/>
          <w:szCs w:val="22"/>
        </w:rPr>
        <w:t xml:space="preserve"> -</w:t>
      </w:r>
      <w:r w:rsidR="00600051" w:rsidRPr="00BF7B4A">
        <w:rPr>
          <w:sz w:val="22"/>
          <w:szCs w:val="22"/>
        </w:rPr>
        <w:t xml:space="preserve"> 50.00</w:t>
      </w:r>
      <w:r w:rsidR="00306A93" w:rsidRPr="00BF7B4A">
        <w:rPr>
          <w:sz w:val="22"/>
          <w:szCs w:val="22"/>
        </w:rPr>
        <w:t xml:space="preserve">  </w:t>
      </w:r>
    </w:p>
    <w:p w:rsidR="002A179B" w:rsidRPr="00BF7B4A" w:rsidRDefault="002A179B" w:rsidP="00B300F2">
      <w:pPr>
        <w:spacing w:line="288" w:lineRule="auto"/>
        <w:ind w:left="2880" w:hanging="720"/>
        <w:jc w:val="both"/>
        <w:rPr>
          <w:sz w:val="22"/>
          <w:szCs w:val="22"/>
        </w:rPr>
      </w:pPr>
      <w:r w:rsidRPr="00BF7B4A">
        <w:rPr>
          <w:sz w:val="22"/>
          <w:szCs w:val="22"/>
        </w:rPr>
        <w:t>16.</w:t>
      </w:r>
      <w:r w:rsidRPr="00BF7B4A">
        <w:rPr>
          <w:sz w:val="22"/>
          <w:szCs w:val="22"/>
        </w:rPr>
        <w:tab/>
      </w:r>
      <w:r w:rsidR="00850E69" w:rsidRPr="00BF7B4A">
        <w:rPr>
          <w:sz w:val="22"/>
          <w:szCs w:val="22"/>
        </w:rPr>
        <w:t xml:space="preserve">Unattended Motor Vehicle - </w:t>
      </w:r>
      <w:r w:rsidR="00600051" w:rsidRPr="00BF7B4A">
        <w:rPr>
          <w:sz w:val="22"/>
          <w:szCs w:val="22"/>
        </w:rPr>
        <w:t>hazardous materials</w:t>
      </w:r>
      <w:r w:rsidR="00306A93" w:rsidRPr="00BF7B4A">
        <w:rPr>
          <w:sz w:val="22"/>
          <w:szCs w:val="22"/>
        </w:rPr>
        <w:t xml:space="preserve"> [49 CFR s. 397.5]</w:t>
      </w:r>
      <w:r w:rsidRPr="00BF7B4A">
        <w:rPr>
          <w:sz w:val="22"/>
          <w:szCs w:val="22"/>
        </w:rPr>
        <w:t xml:space="preserve"> </w:t>
      </w:r>
      <w:r w:rsidR="00C1751A" w:rsidRPr="00BF7B4A">
        <w:rPr>
          <w:sz w:val="22"/>
          <w:szCs w:val="22"/>
        </w:rPr>
        <w:t xml:space="preserve">- </w:t>
      </w:r>
      <w:r w:rsidR="00600051" w:rsidRPr="00BF7B4A">
        <w:rPr>
          <w:sz w:val="22"/>
          <w:szCs w:val="22"/>
        </w:rPr>
        <w:t>$250.00</w:t>
      </w:r>
      <w:r w:rsidR="00306A93" w:rsidRPr="00BF7B4A">
        <w:rPr>
          <w:sz w:val="22"/>
          <w:szCs w:val="22"/>
        </w:rPr>
        <w:t xml:space="preserve"> </w:t>
      </w:r>
    </w:p>
    <w:p w:rsidR="002A179B" w:rsidRPr="00BF7B4A" w:rsidRDefault="002A179B" w:rsidP="00B300F2">
      <w:pPr>
        <w:spacing w:line="288" w:lineRule="auto"/>
        <w:ind w:left="2880" w:hanging="720"/>
        <w:jc w:val="both"/>
        <w:rPr>
          <w:sz w:val="22"/>
          <w:szCs w:val="22"/>
        </w:rPr>
      </w:pPr>
      <w:r w:rsidRPr="00BF7B4A">
        <w:rPr>
          <w:sz w:val="22"/>
          <w:szCs w:val="22"/>
        </w:rPr>
        <w:t>17.</w:t>
      </w:r>
      <w:r w:rsidRPr="00BF7B4A">
        <w:rPr>
          <w:sz w:val="22"/>
          <w:szCs w:val="22"/>
        </w:rPr>
        <w:tab/>
      </w:r>
      <w:r w:rsidR="00600051" w:rsidRPr="00BF7B4A">
        <w:rPr>
          <w:sz w:val="22"/>
          <w:szCs w:val="22"/>
        </w:rPr>
        <w:t>Parking vi</w:t>
      </w:r>
      <w:r w:rsidR="00306A93" w:rsidRPr="00BF7B4A">
        <w:rPr>
          <w:sz w:val="22"/>
          <w:szCs w:val="22"/>
        </w:rPr>
        <w:t>olation - hazardous materials [49 CFR s. 397.7]</w:t>
      </w:r>
      <w:r w:rsidR="00C1751A" w:rsidRPr="00BF7B4A">
        <w:rPr>
          <w:sz w:val="22"/>
          <w:szCs w:val="22"/>
        </w:rPr>
        <w:t xml:space="preserve"> - </w:t>
      </w:r>
      <w:r w:rsidR="00600051" w:rsidRPr="00BF7B4A">
        <w:rPr>
          <w:sz w:val="22"/>
          <w:szCs w:val="22"/>
        </w:rPr>
        <w:t>$250.00</w:t>
      </w:r>
      <w:r w:rsidR="00306A93" w:rsidRPr="00BF7B4A">
        <w:rPr>
          <w:sz w:val="22"/>
          <w:szCs w:val="22"/>
        </w:rPr>
        <w:t xml:space="preserve"> </w:t>
      </w:r>
    </w:p>
    <w:p w:rsidR="002A179B" w:rsidRPr="00BF7B4A" w:rsidRDefault="002A179B" w:rsidP="00B300F2">
      <w:pPr>
        <w:spacing w:line="288" w:lineRule="auto"/>
        <w:ind w:left="2880" w:hanging="720"/>
        <w:jc w:val="both"/>
        <w:rPr>
          <w:sz w:val="22"/>
          <w:szCs w:val="22"/>
        </w:rPr>
      </w:pPr>
      <w:r w:rsidRPr="00BF7B4A">
        <w:rPr>
          <w:sz w:val="22"/>
          <w:szCs w:val="22"/>
        </w:rPr>
        <w:t>18.</w:t>
      </w:r>
      <w:r w:rsidRPr="00BF7B4A">
        <w:rPr>
          <w:sz w:val="22"/>
          <w:szCs w:val="22"/>
        </w:rPr>
        <w:tab/>
      </w:r>
      <w:r w:rsidR="00600051" w:rsidRPr="00BF7B4A">
        <w:rPr>
          <w:sz w:val="22"/>
          <w:szCs w:val="22"/>
        </w:rPr>
        <w:t>Smoking vi</w:t>
      </w:r>
      <w:r w:rsidR="00306A93" w:rsidRPr="00BF7B4A">
        <w:rPr>
          <w:sz w:val="22"/>
          <w:szCs w:val="22"/>
        </w:rPr>
        <w:t>olation - flammable materials [</w:t>
      </w:r>
      <w:r w:rsidR="00600051" w:rsidRPr="00BF7B4A">
        <w:rPr>
          <w:sz w:val="22"/>
          <w:szCs w:val="22"/>
        </w:rPr>
        <w:t>49 CFR S 3</w:t>
      </w:r>
      <w:r w:rsidR="00306A93" w:rsidRPr="00BF7B4A">
        <w:rPr>
          <w:sz w:val="22"/>
          <w:szCs w:val="22"/>
        </w:rPr>
        <w:t>97.13]</w:t>
      </w:r>
      <w:r w:rsidR="00C1751A" w:rsidRPr="00BF7B4A">
        <w:rPr>
          <w:sz w:val="22"/>
          <w:szCs w:val="22"/>
        </w:rPr>
        <w:t xml:space="preserve"> - </w:t>
      </w:r>
      <w:r w:rsidR="00600051" w:rsidRPr="00BF7B4A">
        <w:rPr>
          <w:sz w:val="22"/>
          <w:szCs w:val="22"/>
        </w:rPr>
        <w:t>$250.00</w:t>
      </w:r>
      <w:r w:rsidR="00306A93" w:rsidRPr="00BF7B4A">
        <w:rPr>
          <w:sz w:val="22"/>
          <w:szCs w:val="22"/>
        </w:rPr>
        <w:t xml:space="preserve"> </w:t>
      </w:r>
    </w:p>
    <w:p w:rsidR="00600051" w:rsidRPr="00BF7B4A" w:rsidRDefault="002A179B" w:rsidP="00B300F2">
      <w:pPr>
        <w:spacing w:line="288" w:lineRule="auto"/>
        <w:ind w:left="2880" w:hanging="720"/>
        <w:jc w:val="both"/>
        <w:rPr>
          <w:sz w:val="22"/>
          <w:szCs w:val="22"/>
        </w:rPr>
      </w:pPr>
      <w:r w:rsidRPr="00BF7B4A">
        <w:rPr>
          <w:sz w:val="22"/>
          <w:szCs w:val="22"/>
        </w:rPr>
        <w:t>19.</w:t>
      </w:r>
      <w:r w:rsidRPr="00BF7B4A">
        <w:rPr>
          <w:sz w:val="22"/>
          <w:szCs w:val="22"/>
        </w:rPr>
        <w:tab/>
      </w:r>
      <w:r w:rsidR="00600051" w:rsidRPr="00BF7B4A">
        <w:rPr>
          <w:sz w:val="22"/>
          <w:szCs w:val="22"/>
        </w:rPr>
        <w:t xml:space="preserve">Transporting unauthorized persons </w:t>
      </w:r>
      <w:r w:rsidR="00306A93" w:rsidRPr="00BF7B4A">
        <w:rPr>
          <w:sz w:val="22"/>
          <w:szCs w:val="22"/>
        </w:rPr>
        <w:t>[49 CFR s. 392.60]</w:t>
      </w:r>
      <w:r w:rsidR="00C1751A" w:rsidRPr="00BF7B4A">
        <w:rPr>
          <w:sz w:val="22"/>
          <w:szCs w:val="22"/>
        </w:rPr>
        <w:t xml:space="preserve"> - </w:t>
      </w:r>
      <w:r w:rsidR="00600051" w:rsidRPr="00BF7B4A">
        <w:rPr>
          <w:sz w:val="22"/>
          <w:szCs w:val="22"/>
        </w:rPr>
        <w:t>$100.00</w:t>
      </w:r>
    </w:p>
    <w:p w:rsidR="002A179B" w:rsidRPr="00BF7B4A" w:rsidRDefault="002A179B" w:rsidP="00B300F2">
      <w:pPr>
        <w:spacing w:line="288" w:lineRule="auto"/>
        <w:ind w:left="2160" w:hanging="720"/>
        <w:jc w:val="both"/>
        <w:rPr>
          <w:sz w:val="22"/>
          <w:szCs w:val="22"/>
        </w:rPr>
      </w:pPr>
      <w:r w:rsidRPr="00BF7B4A">
        <w:rPr>
          <w:sz w:val="22"/>
          <w:szCs w:val="22"/>
        </w:rPr>
        <w:t>h.</w:t>
      </w:r>
      <w:r w:rsidRPr="00BF7B4A">
        <w:rPr>
          <w:sz w:val="22"/>
          <w:szCs w:val="22"/>
        </w:rPr>
        <w:tab/>
      </w:r>
      <w:r w:rsidR="00600051" w:rsidRPr="00BF7B4A">
        <w:rPr>
          <w:sz w:val="22"/>
          <w:szCs w:val="22"/>
        </w:rPr>
        <w:t>Unless a different amount is specified herein, the amount of any Court costs in this order is hereby set at $10.00.</w:t>
      </w:r>
    </w:p>
    <w:p w:rsidR="00A005DB" w:rsidRPr="00BF7B4A" w:rsidRDefault="002A179B" w:rsidP="00B300F2">
      <w:pPr>
        <w:spacing w:line="288" w:lineRule="auto"/>
        <w:ind w:left="2160" w:hanging="720"/>
        <w:jc w:val="both"/>
        <w:rPr>
          <w:sz w:val="22"/>
          <w:szCs w:val="22"/>
        </w:rPr>
      </w:pPr>
      <w:r w:rsidRPr="00BF7B4A">
        <w:rPr>
          <w:sz w:val="22"/>
          <w:szCs w:val="22"/>
        </w:rPr>
        <w:t>i.</w:t>
      </w:r>
      <w:r w:rsidRPr="00BF7B4A">
        <w:rPr>
          <w:sz w:val="22"/>
          <w:szCs w:val="22"/>
        </w:rPr>
        <w:tab/>
      </w:r>
      <w:r w:rsidR="00600051" w:rsidRPr="00BF7B4A">
        <w:rPr>
          <w:sz w:val="22"/>
          <w:szCs w:val="22"/>
        </w:rPr>
        <w:t xml:space="preserve">The Clerk shall have the authority to schedule a civil emergency ID hearing for a defendant whose driver’s history reflects a Seminole County </w:t>
      </w:r>
      <w:r w:rsidR="00600051" w:rsidRPr="00BF7B4A">
        <w:rPr>
          <w:sz w:val="22"/>
          <w:szCs w:val="22"/>
          <w:u w:val="single"/>
        </w:rPr>
        <w:t>civil</w:t>
      </w:r>
      <w:r w:rsidR="00600051" w:rsidRPr="00BF7B4A">
        <w:rPr>
          <w:sz w:val="22"/>
          <w:szCs w:val="22"/>
        </w:rPr>
        <w:t xml:space="preserve"> traffic infraction conviction when the defendant’s license or driving privilege is then under suspension for that infraction and the defendant swears that he or she was not the driver to whom the citation was issued. The Clerk shall have the authority in civil traffic infractions to issue a D-6 clearance (“suspended in error”), in advance of the civil ID hearing, without charge, when, in the discretion of the Clerk, the defendant has a credible basis for requesting the civil ID hearing.</w:t>
      </w:r>
      <w:r w:rsidR="00A005DB" w:rsidRPr="00BF7B4A">
        <w:rPr>
          <w:sz w:val="22"/>
          <w:szCs w:val="22"/>
        </w:rPr>
        <w:t xml:space="preserve"> </w:t>
      </w:r>
    </w:p>
    <w:p w:rsidR="002E2F38" w:rsidRPr="00BF7B4A" w:rsidRDefault="002A179B" w:rsidP="00B300F2">
      <w:pPr>
        <w:spacing w:line="288" w:lineRule="auto"/>
        <w:ind w:left="1440" w:hanging="720"/>
        <w:jc w:val="both"/>
        <w:rPr>
          <w:sz w:val="22"/>
          <w:szCs w:val="22"/>
        </w:rPr>
      </w:pPr>
      <w:r w:rsidRPr="00BF7B4A">
        <w:rPr>
          <w:sz w:val="22"/>
          <w:szCs w:val="22"/>
        </w:rPr>
        <w:t>6.</w:t>
      </w:r>
      <w:r w:rsidRPr="00BF7B4A">
        <w:rPr>
          <w:sz w:val="22"/>
          <w:szCs w:val="22"/>
        </w:rPr>
        <w:tab/>
      </w:r>
      <w:r w:rsidRPr="00BF7B4A">
        <w:rPr>
          <w:sz w:val="22"/>
          <w:szCs w:val="22"/>
          <w:u w:val="single"/>
        </w:rPr>
        <w:t>O</w:t>
      </w:r>
      <w:r w:rsidR="002E2F38" w:rsidRPr="00BF7B4A">
        <w:rPr>
          <w:sz w:val="22"/>
          <w:szCs w:val="22"/>
          <w:u w:val="single"/>
        </w:rPr>
        <w:t>FFENSES TO BE SET BEFORE A CIVIL TRAFFIC INFRACTION HEARING OFFICER</w:t>
      </w:r>
      <w:r w:rsidR="00C00B3D" w:rsidRPr="00BF7B4A">
        <w:rPr>
          <w:sz w:val="22"/>
          <w:szCs w:val="22"/>
          <w:u w:val="single"/>
        </w:rPr>
        <w:t>:</w:t>
      </w:r>
    </w:p>
    <w:p w:rsidR="009858BF" w:rsidRPr="00BF7B4A" w:rsidRDefault="002E2F38" w:rsidP="00B300F2">
      <w:pPr>
        <w:spacing w:line="288" w:lineRule="auto"/>
        <w:ind w:left="1440"/>
        <w:jc w:val="both"/>
        <w:rPr>
          <w:sz w:val="22"/>
          <w:szCs w:val="22"/>
        </w:rPr>
      </w:pPr>
      <w:r w:rsidRPr="00BF7B4A">
        <w:rPr>
          <w:sz w:val="22"/>
          <w:szCs w:val="22"/>
        </w:rPr>
        <w:t xml:space="preserve">The following offenses shall be set for a hearing before a Civil Traffic Infraction Hearing </w:t>
      </w:r>
      <w:r w:rsidR="00B74629" w:rsidRPr="00BF7B4A">
        <w:rPr>
          <w:sz w:val="22"/>
          <w:szCs w:val="22"/>
        </w:rPr>
        <w:t xml:space="preserve">the </w:t>
      </w:r>
      <w:r w:rsidR="00AA0960" w:rsidRPr="00BF7B4A">
        <w:rPr>
          <w:sz w:val="22"/>
          <w:szCs w:val="22"/>
        </w:rPr>
        <w:t xml:space="preserve">Seminole County </w:t>
      </w:r>
      <w:r w:rsidR="00B74629" w:rsidRPr="00BF7B4A">
        <w:rPr>
          <w:sz w:val="22"/>
          <w:szCs w:val="22"/>
        </w:rPr>
        <w:t>Crimina</w:t>
      </w:r>
      <w:r w:rsidR="00AA0960" w:rsidRPr="00BF7B4A">
        <w:rPr>
          <w:sz w:val="22"/>
          <w:szCs w:val="22"/>
        </w:rPr>
        <w:t xml:space="preserve">l Justice Center, 101 </w:t>
      </w:r>
      <w:r w:rsidR="00592C19" w:rsidRPr="00BF7B4A">
        <w:rPr>
          <w:sz w:val="22"/>
          <w:szCs w:val="22"/>
        </w:rPr>
        <w:t>Eslinger Way</w:t>
      </w:r>
      <w:r w:rsidR="00B74629" w:rsidRPr="00BF7B4A">
        <w:rPr>
          <w:sz w:val="22"/>
          <w:szCs w:val="22"/>
        </w:rPr>
        <w:t>,</w:t>
      </w:r>
      <w:r w:rsidR="00B74629" w:rsidRPr="00BF7B4A">
        <w:rPr>
          <w:color w:val="C00000"/>
          <w:sz w:val="22"/>
          <w:szCs w:val="22"/>
        </w:rPr>
        <w:t xml:space="preserve"> </w:t>
      </w:r>
      <w:r w:rsidR="008A531C" w:rsidRPr="00BF7B4A">
        <w:rPr>
          <w:sz w:val="22"/>
          <w:szCs w:val="22"/>
        </w:rPr>
        <w:t>Sanford, Florida:</w:t>
      </w:r>
    </w:p>
    <w:p w:rsidR="009858BF" w:rsidRPr="00BF7B4A" w:rsidRDefault="00221A81" w:rsidP="00B300F2">
      <w:pPr>
        <w:spacing w:line="288" w:lineRule="auto"/>
        <w:ind w:left="1440"/>
        <w:jc w:val="both"/>
        <w:rPr>
          <w:sz w:val="22"/>
          <w:szCs w:val="22"/>
        </w:rPr>
      </w:pPr>
      <w:r w:rsidRPr="00BF7B4A">
        <w:rPr>
          <w:sz w:val="22"/>
          <w:szCs w:val="22"/>
        </w:rPr>
        <w:t>a</w:t>
      </w:r>
      <w:r w:rsidR="009858BF" w:rsidRPr="00BF7B4A">
        <w:rPr>
          <w:sz w:val="22"/>
          <w:szCs w:val="22"/>
        </w:rPr>
        <w:t>.</w:t>
      </w:r>
      <w:r w:rsidRPr="00BF7B4A">
        <w:rPr>
          <w:sz w:val="22"/>
          <w:szCs w:val="22"/>
        </w:rPr>
        <w:tab/>
        <w:t xml:space="preserve">All Civil Traffic Infractions; </w:t>
      </w:r>
    </w:p>
    <w:p w:rsidR="00BF7B4A" w:rsidRPr="00BF7B4A" w:rsidRDefault="00221A81" w:rsidP="00B300F2">
      <w:pPr>
        <w:spacing w:line="288" w:lineRule="auto"/>
        <w:ind w:left="2160" w:hanging="720"/>
        <w:jc w:val="both"/>
        <w:rPr>
          <w:color w:val="FF0000"/>
          <w:sz w:val="22"/>
          <w:szCs w:val="22"/>
          <w:u w:val="single"/>
        </w:rPr>
      </w:pPr>
      <w:r w:rsidRPr="00BF7B4A">
        <w:rPr>
          <w:sz w:val="22"/>
          <w:szCs w:val="22"/>
        </w:rPr>
        <w:t>b</w:t>
      </w:r>
      <w:r w:rsidR="009858BF" w:rsidRPr="00BF7B4A">
        <w:rPr>
          <w:sz w:val="22"/>
          <w:szCs w:val="22"/>
        </w:rPr>
        <w:t>.</w:t>
      </w:r>
      <w:r w:rsidRPr="00BF7B4A">
        <w:rPr>
          <w:sz w:val="22"/>
          <w:szCs w:val="22"/>
        </w:rPr>
        <w:tab/>
        <w:t>A violation of Florida Statutes 316.6135(1) - Leaving a child younger than 6 years of age unattended or unsupervised in a motor vehicle in excess of 15 minutes;</w:t>
      </w:r>
      <w:r w:rsidR="00BF7B4A" w:rsidRPr="00BF7B4A">
        <w:rPr>
          <w:color w:val="1F497D"/>
          <w:sz w:val="22"/>
          <w:szCs w:val="22"/>
        </w:rPr>
        <w:t xml:space="preserve"> </w:t>
      </w:r>
      <w:r w:rsidR="00BF7B4A" w:rsidRPr="00BF7B4A">
        <w:rPr>
          <w:sz w:val="22"/>
          <w:szCs w:val="22"/>
        </w:rPr>
        <w:t>or for any period of time if the motor of the vehicle is running, the health of the child is in danger, or the child appears to be in distress.</w:t>
      </w:r>
    </w:p>
    <w:p w:rsidR="009858BF" w:rsidRPr="00BF7B4A" w:rsidRDefault="00221A81" w:rsidP="00B300F2">
      <w:pPr>
        <w:spacing w:line="288" w:lineRule="auto"/>
        <w:ind w:left="2160" w:hanging="720"/>
        <w:jc w:val="both"/>
        <w:rPr>
          <w:sz w:val="22"/>
          <w:szCs w:val="22"/>
        </w:rPr>
      </w:pPr>
      <w:r w:rsidRPr="00BF7B4A">
        <w:rPr>
          <w:sz w:val="22"/>
          <w:szCs w:val="22"/>
        </w:rPr>
        <w:t>c</w:t>
      </w:r>
      <w:r w:rsidR="009858BF" w:rsidRPr="00BF7B4A">
        <w:rPr>
          <w:sz w:val="22"/>
          <w:szCs w:val="22"/>
        </w:rPr>
        <w:t>.</w:t>
      </w:r>
      <w:r w:rsidRPr="00BF7B4A">
        <w:rPr>
          <w:sz w:val="22"/>
          <w:szCs w:val="22"/>
        </w:rPr>
        <w:tab/>
        <w:t xml:space="preserve">Any infraction of Florida Statutes 316.172(1)(b) – Passing a stopped school bus on the enter/exit side; </w:t>
      </w:r>
    </w:p>
    <w:p w:rsidR="009858BF" w:rsidRPr="00BF7B4A" w:rsidRDefault="00221A81" w:rsidP="00B300F2">
      <w:pPr>
        <w:spacing w:line="288" w:lineRule="auto"/>
        <w:ind w:left="2160" w:hanging="720"/>
        <w:jc w:val="both"/>
        <w:rPr>
          <w:sz w:val="22"/>
          <w:szCs w:val="22"/>
        </w:rPr>
      </w:pPr>
      <w:r w:rsidRPr="00BF7B4A">
        <w:rPr>
          <w:sz w:val="22"/>
          <w:szCs w:val="22"/>
        </w:rPr>
        <w:t>d</w:t>
      </w:r>
      <w:r w:rsidR="009858BF" w:rsidRPr="00BF7B4A">
        <w:rPr>
          <w:sz w:val="22"/>
          <w:szCs w:val="22"/>
        </w:rPr>
        <w:t>.</w:t>
      </w:r>
      <w:r w:rsidRPr="00BF7B4A">
        <w:rPr>
          <w:sz w:val="22"/>
          <w:szCs w:val="22"/>
        </w:rPr>
        <w:tab/>
        <w:t>Any infraction of Florida Statutes 316.520(1)</w:t>
      </w:r>
      <w:r w:rsidR="008A531C" w:rsidRPr="00BF7B4A">
        <w:rPr>
          <w:sz w:val="22"/>
          <w:szCs w:val="22"/>
        </w:rPr>
        <w:t xml:space="preserve"> </w:t>
      </w:r>
      <w:r w:rsidRPr="00BF7B4A">
        <w:rPr>
          <w:sz w:val="22"/>
          <w:szCs w:val="22"/>
        </w:rPr>
        <w:t xml:space="preserve">or (2) – Load dropping/shifting/leaking/blowing off and not covered;  </w:t>
      </w:r>
    </w:p>
    <w:p w:rsidR="009858BF" w:rsidRPr="00BF7B4A" w:rsidRDefault="00221A81" w:rsidP="00B300F2">
      <w:pPr>
        <w:spacing w:line="288" w:lineRule="auto"/>
        <w:ind w:left="2160" w:hanging="720"/>
        <w:jc w:val="both"/>
        <w:rPr>
          <w:sz w:val="22"/>
          <w:szCs w:val="22"/>
        </w:rPr>
      </w:pPr>
      <w:r w:rsidRPr="00BF7B4A">
        <w:rPr>
          <w:sz w:val="22"/>
          <w:szCs w:val="22"/>
        </w:rPr>
        <w:t>e</w:t>
      </w:r>
      <w:r w:rsidR="009858BF" w:rsidRPr="00BF7B4A">
        <w:rPr>
          <w:sz w:val="22"/>
          <w:szCs w:val="22"/>
        </w:rPr>
        <w:t>.</w:t>
      </w:r>
      <w:r w:rsidRPr="00BF7B4A">
        <w:rPr>
          <w:sz w:val="22"/>
          <w:szCs w:val="22"/>
        </w:rPr>
        <w:tab/>
        <w:t>Any infraction of Florida Statutes 316.183(2), Florida Statutes 316.187; or, Florida Statutes 316.189 of ex</w:t>
      </w:r>
      <w:r w:rsidR="008A531C" w:rsidRPr="00BF7B4A">
        <w:rPr>
          <w:sz w:val="22"/>
          <w:szCs w:val="22"/>
        </w:rPr>
        <w:t>ceeding the speed limit by 30 m</w:t>
      </w:r>
      <w:r w:rsidRPr="00BF7B4A">
        <w:rPr>
          <w:sz w:val="22"/>
          <w:szCs w:val="22"/>
        </w:rPr>
        <w:t xml:space="preserve">ph or more; and, </w:t>
      </w:r>
    </w:p>
    <w:p w:rsidR="00600051" w:rsidRPr="00BF7B4A" w:rsidRDefault="00221A81" w:rsidP="00B300F2">
      <w:pPr>
        <w:spacing w:line="288" w:lineRule="auto"/>
        <w:ind w:left="2160" w:hanging="720"/>
        <w:jc w:val="both"/>
        <w:rPr>
          <w:sz w:val="22"/>
          <w:szCs w:val="22"/>
        </w:rPr>
      </w:pPr>
      <w:r w:rsidRPr="00BF7B4A">
        <w:rPr>
          <w:sz w:val="22"/>
          <w:szCs w:val="22"/>
        </w:rPr>
        <w:t>f</w:t>
      </w:r>
      <w:r w:rsidR="009858BF" w:rsidRPr="00BF7B4A">
        <w:rPr>
          <w:sz w:val="22"/>
          <w:szCs w:val="22"/>
        </w:rPr>
        <w:t>.</w:t>
      </w:r>
      <w:r w:rsidRPr="00BF7B4A">
        <w:rPr>
          <w:sz w:val="22"/>
          <w:szCs w:val="22"/>
        </w:rPr>
        <w:tab/>
        <w:t xml:space="preserve">Parking infractions issued in municipalities that have adopted ordinances allowing parking infractions to be heard by a Hearing Officer not otherwise disposed of. </w:t>
      </w:r>
      <w:r w:rsidR="002E2F38" w:rsidRPr="00BF7B4A">
        <w:rPr>
          <w:sz w:val="22"/>
          <w:szCs w:val="22"/>
        </w:rPr>
        <w:t xml:space="preserve">Only upon a specific written request of the defendant contained in a Request </w:t>
      </w:r>
      <w:r w:rsidRPr="00BF7B4A">
        <w:rPr>
          <w:sz w:val="22"/>
          <w:szCs w:val="22"/>
        </w:rPr>
        <w:t>f</w:t>
      </w:r>
      <w:r w:rsidR="002E2F38" w:rsidRPr="00BF7B4A">
        <w:rPr>
          <w:sz w:val="22"/>
          <w:szCs w:val="22"/>
        </w:rPr>
        <w:t>or a Civil Traffic Infraction Hearing form or a specific request in a Notice of Appearance or written plea shall the case be as</w:t>
      </w:r>
      <w:r w:rsidRPr="00BF7B4A">
        <w:rPr>
          <w:sz w:val="22"/>
          <w:szCs w:val="22"/>
        </w:rPr>
        <w:t>signed to a County Court Judge.</w:t>
      </w:r>
      <w:r w:rsidR="00600051" w:rsidRPr="00BF7B4A">
        <w:rPr>
          <w:sz w:val="22"/>
          <w:szCs w:val="22"/>
        </w:rPr>
        <w:t xml:space="preserve"> All civil infractions and parking infractions issued in conjunction with criminal violations shall remain with the criminal </w:t>
      </w:r>
      <w:r w:rsidRPr="00BF7B4A">
        <w:rPr>
          <w:sz w:val="22"/>
          <w:szCs w:val="22"/>
        </w:rPr>
        <w:t xml:space="preserve">charge(s) </w:t>
      </w:r>
      <w:r w:rsidR="00600051" w:rsidRPr="00BF7B4A">
        <w:rPr>
          <w:sz w:val="22"/>
          <w:szCs w:val="22"/>
        </w:rPr>
        <w:t>for arraignment before a County Court Judge.</w:t>
      </w:r>
    </w:p>
    <w:p w:rsidR="00B74629" w:rsidRPr="00BF7B4A" w:rsidRDefault="009858BF" w:rsidP="00B300F2">
      <w:pPr>
        <w:spacing w:line="288" w:lineRule="auto"/>
        <w:ind w:left="1440" w:hanging="720"/>
        <w:jc w:val="both"/>
        <w:rPr>
          <w:sz w:val="22"/>
          <w:szCs w:val="22"/>
        </w:rPr>
      </w:pPr>
      <w:r w:rsidRPr="00BF7B4A">
        <w:rPr>
          <w:sz w:val="22"/>
          <w:szCs w:val="22"/>
        </w:rPr>
        <w:t>7.</w:t>
      </w:r>
      <w:r w:rsidRPr="00BF7B4A">
        <w:rPr>
          <w:sz w:val="22"/>
          <w:szCs w:val="22"/>
        </w:rPr>
        <w:tab/>
      </w:r>
      <w:r w:rsidR="00B74629" w:rsidRPr="00BF7B4A">
        <w:rPr>
          <w:sz w:val="22"/>
          <w:szCs w:val="22"/>
        </w:rPr>
        <w:t xml:space="preserve">CIVIL </w:t>
      </w:r>
      <w:r w:rsidR="000B415E" w:rsidRPr="00BF7B4A">
        <w:rPr>
          <w:sz w:val="22"/>
          <w:szCs w:val="22"/>
        </w:rPr>
        <w:t xml:space="preserve">TRAFFIC </w:t>
      </w:r>
      <w:r w:rsidR="00B74629" w:rsidRPr="00BF7B4A">
        <w:rPr>
          <w:sz w:val="22"/>
          <w:szCs w:val="22"/>
        </w:rPr>
        <w:t>INFRACTION HEARING OFFICER SCHEDULE:</w:t>
      </w:r>
    </w:p>
    <w:p w:rsidR="00B74629" w:rsidRPr="00BF7B4A" w:rsidRDefault="00B74629" w:rsidP="00B300F2">
      <w:pPr>
        <w:spacing w:line="288" w:lineRule="auto"/>
        <w:ind w:left="1440" w:hanging="720"/>
        <w:jc w:val="both"/>
        <w:rPr>
          <w:sz w:val="22"/>
          <w:szCs w:val="22"/>
        </w:rPr>
      </w:pPr>
      <w:r w:rsidRPr="00BF7B4A">
        <w:rPr>
          <w:sz w:val="22"/>
          <w:szCs w:val="22"/>
        </w:rPr>
        <w:tab/>
      </w:r>
      <w:r w:rsidR="00A2526C" w:rsidRPr="00BF7B4A">
        <w:rPr>
          <w:sz w:val="22"/>
          <w:szCs w:val="22"/>
        </w:rPr>
        <w:t>Effective January 4, 2017, a</w:t>
      </w:r>
      <w:r w:rsidRPr="00BF7B4A">
        <w:rPr>
          <w:sz w:val="22"/>
          <w:szCs w:val="22"/>
        </w:rPr>
        <w:t xml:space="preserve">ll civil traffic infractions will be held at the </w:t>
      </w:r>
      <w:r w:rsidR="00AA0960" w:rsidRPr="00BF7B4A">
        <w:rPr>
          <w:sz w:val="22"/>
          <w:szCs w:val="22"/>
        </w:rPr>
        <w:t xml:space="preserve">Seminole County </w:t>
      </w:r>
      <w:r w:rsidRPr="00BF7B4A">
        <w:rPr>
          <w:sz w:val="22"/>
          <w:szCs w:val="22"/>
        </w:rPr>
        <w:t>Criminal Justice</w:t>
      </w:r>
      <w:r w:rsidR="00AA0960" w:rsidRPr="00BF7B4A">
        <w:rPr>
          <w:sz w:val="22"/>
          <w:szCs w:val="22"/>
        </w:rPr>
        <w:t xml:space="preserve"> Center located at 101 </w:t>
      </w:r>
      <w:r w:rsidR="00592C19" w:rsidRPr="00BF7B4A">
        <w:rPr>
          <w:sz w:val="22"/>
          <w:szCs w:val="22"/>
        </w:rPr>
        <w:t>Eslinger Way</w:t>
      </w:r>
      <w:r w:rsidR="00BE3245" w:rsidRPr="00BF7B4A">
        <w:rPr>
          <w:sz w:val="22"/>
          <w:szCs w:val="22"/>
        </w:rPr>
        <w:t>,</w:t>
      </w:r>
      <w:r w:rsidRPr="00BF7B4A">
        <w:rPr>
          <w:sz w:val="22"/>
          <w:szCs w:val="22"/>
        </w:rPr>
        <w:t xml:space="preserve"> Sanford, Florida. The agency schedule is as follows:</w:t>
      </w:r>
    </w:p>
    <w:p w:rsidR="00B74629" w:rsidRPr="00BF7B4A" w:rsidRDefault="001679AD" w:rsidP="00B300F2">
      <w:pPr>
        <w:spacing w:line="288" w:lineRule="auto"/>
        <w:ind w:left="1800" w:hanging="360"/>
        <w:jc w:val="both"/>
        <w:rPr>
          <w:sz w:val="22"/>
          <w:szCs w:val="22"/>
        </w:rPr>
      </w:pPr>
      <w:r w:rsidRPr="00BF7B4A">
        <w:rPr>
          <w:sz w:val="22"/>
          <w:szCs w:val="22"/>
        </w:rPr>
        <w:t>a.</w:t>
      </w:r>
      <w:r w:rsidRPr="00BF7B4A">
        <w:rPr>
          <w:sz w:val="22"/>
          <w:szCs w:val="22"/>
        </w:rPr>
        <w:tab/>
      </w:r>
      <w:r w:rsidR="00BE3245" w:rsidRPr="00BF7B4A">
        <w:rPr>
          <w:sz w:val="22"/>
          <w:szCs w:val="22"/>
        </w:rPr>
        <w:t>Wednesday at 1:3</w:t>
      </w:r>
      <w:r w:rsidR="00B74629" w:rsidRPr="00BF7B4A">
        <w:rPr>
          <w:sz w:val="22"/>
          <w:szCs w:val="22"/>
        </w:rPr>
        <w:t>0 p</w:t>
      </w:r>
      <w:r w:rsidR="000B415E" w:rsidRPr="00BF7B4A">
        <w:rPr>
          <w:sz w:val="22"/>
          <w:szCs w:val="22"/>
        </w:rPr>
        <w:t>.</w:t>
      </w:r>
      <w:r w:rsidR="00B74629" w:rsidRPr="00BF7B4A">
        <w:rPr>
          <w:sz w:val="22"/>
          <w:szCs w:val="22"/>
        </w:rPr>
        <w:t>m</w:t>
      </w:r>
      <w:r w:rsidR="00B300F2" w:rsidRPr="00BF7B4A">
        <w:rPr>
          <w:sz w:val="22"/>
          <w:szCs w:val="22"/>
        </w:rPr>
        <w:t xml:space="preserve">. - </w:t>
      </w:r>
      <w:r w:rsidR="000B415E" w:rsidRPr="00BF7B4A">
        <w:rPr>
          <w:sz w:val="22"/>
          <w:szCs w:val="22"/>
        </w:rPr>
        <w:t>Sanf</w:t>
      </w:r>
      <w:r w:rsidR="00BE3245" w:rsidRPr="00BF7B4A">
        <w:rPr>
          <w:sz w:val="22"/>
          <w:szCs w:val="22"/>
        </w:rPr>
        <w:t xml:space="preserve">ord </w:t>
      </w:r>
      <w:r w:rsidR="00AA0960" w:rsidRPr="00BF7B4A">
        <w:rPr>
          <w:sz w:val="22"/>
          <w:szCs w:val="22"/>
        </w:rPr>
        <w:t>P</w:t>
      </w:r>
      <w:r w:rsidR="00A2526C" w:rsidRPr="00BF7B4A">
        <w:rPr>
          <w:sz w:val="22"/>
          <w:szCs w:val="22"/>
        </w:rPr>
        <w:t>olice Department</w:t>
      </w:r>
      <w:r w:rsidR="00AA0960" w:rsidRPr="00BF7B4A">
        <w:rPr>
          <w:sz w:val="22"/>
          <w:szCs w:val="22"/>
        </w:rPr>
        <w:t xml:space="preserve">, </w:t>
      </w:r>
      <w:r w:rsidR="000B415E" w:rsidRPr="00BF7B4A">
        <w:rPr>
          <w:sz w:val="22"/>
          <w:szCs w:val="22"/>
        </w:rPr>
        <w:t>Orlando/Sanford International Airport Aut</w:t>
      </w:r>
      <w:r w:rsidR="00A2526C" w:rsidRPr="00BF7B4A">
        <w:rPr>
          <w:sz w:val="22"/>
          <w:szCs w:val="22"/>
        </w:rPr>
        <w:t xml:space="preserve">hority, Florida Highway Patrol, </w:t>
      </w:r>
      <w:r w:rsidR="000B415E" w:rsidRPr="00BF7B4A">
        <w:rPr>
          <w:sz w:val="22"/>
          <w:szCs w:val="22"/>
        </w:rPr>
        <w:t>Seminole Co</w:t>
      </w:r>
      <w:r w:rsidR="00AA0960" w:rsidRPr="00BF7B4A">
        <w:rPr>
          <w:sz w:val="22"/>
          <w:szCs w:val="22"/>
        </w:rPr>
        <w:t>unty Sheriff’s Office</w:t>
      </w:r>
    </w:p>
    <w:p w:rsidR="000B415E" w:rsidRPr="00BF7B4A" w:rsidRDefault="001679AD" w:rsidP="00B300F2">
      <w:pPr>
        <w:spacing w:line="288" w:lineRule="auto"/>
        <w:ind w:left="1800" w:hanging="360"/>
        <w:jc w:val="both"/>
        <w:rPr>
          <w:sz w:val="22"/>
          <w:szCs w:val="22"/>
        </w:rPr>
      </w:pPr>
      <w:r w:rsidRPr="00BF7B4A">
        <w:rPr>
          <w:sz w:val="22"/>
          <w:szCs w:val="22"/>
        </w:rPr>
        <w:t>b.</w:t>
      </w:r>
      <w:r w:rsidRPr="00BF7B4A">
        <w:rPr>
          <w:sz w:val="22"/>
          <w:szCs w:val="22"/>
        </w:rPr>
        <w:tab/>
      </w:r>
      <w:r w:rsidR="000B415E" w:rsidRPr="00BF7B4A">
        <w:rPr>
          <w:sz w:val="22"/>
          <w:szCs w:val="22"/>
        </w:rPr>
        <w:t>Thursday at 1:00</w:t>
      </w:r>
      <w:r w:rsidR="00AA0960" w:rsidRPr="00BF7B4A">
        <w:rPr>
          <w:sz w:val="22"/>
          <w:szCs w:val="22"/>
        </w:rPr>
        <w:t xml:space="preserve"> p.m.</w:t>
      </w:r>
      <w:r w:rsidR="00B300F2" w:rsidRPr="00BF7B4A">
        <w:rPr>
          <w:sz w:val="22"/>
          <w:szCs w:val="22"/>
        </w:rPr>
        <w:t xml:space="preserve"> -</w:t>
      </w:r>
      <w:r w:rsidR="00BE3245" w:rsidRPr="00BF7B4A">
        <w:rPr>
          <w:sz w:val="22"/>
          <w:szCs w:val="22"/>
        </w:rPr>
        <w:t xml:space="preserve"> Altamonte Springs</w:t>
      </w:r>
      <w:r w:rsidR="00A2526C" w:rsidRPr="00BF7B4A">
        <w:rPr>
          <w:sz w:val="22"/>
          <w:szCs w:val="22"/>
        </w:rPr>
        <w:t xml:space="preserve"> Police Department, </w:t>
      </w:r>
      <w:r w:rsidR="002342CB" w:rsidRPr="00BF7B4A">
        <w:rPr>
          <w:sz w:val="22"/>
          <w:szCs w:val="22"/>
        </w:rPr>
        <w:t xml:space="preserve">Oviedo Police Department, </w:t>
      </w:r>
      <w:r w:rsidR="000B415E" w:rsidRPr="00BF7B4A">
        <w:rPr>
          <w:sz w:val="22"/>
          <w:szCs w:val="22"/>
        </w:rPr>
        <w:t>Longwood</w:t>
      </w:r>
      <w:r w:rsidR="00BE3245" w:rsidRPr="00BF7B4A">
        <w:rPr>
          <w:sz w:val="22"/>
          <w:szCs w:val="22"/>
        </w:rPr>
        <w:t xml:space="preserve"> Police Depart</w:t>
      </w:r>
      <w:r w:rsidR="00A2526C" w:rsidRPr="00BF7B4A">
        <w:rPr>
          <w:sz w:val="22"/>
          <w:szCs w:val="22"/>
        </w:rPr>
        <w:t>ment, Lake Mary Police Department</w:t>
      </w:r>
      <w:r w:rsidR="00BE3245" w:rsidRPr="00BF7B4A">
        <w:rPr>
          <w:sz w:val="22"/>
          <w:szCs w:val="22"/>
        </w:rPr>
        <w:t xml:space="preserve">, </w:t>
      </w:r>
      <w:r w:rsidR="000B415E" w:rsidRPr="00BF7B4A">
        <w:rPr>
          <w:sz w:val="22"/>
          <w:szCs w:val="22"/>
        </w:rPr>
        <w:t xml:space="preserve"> Se</w:t>
      </w:r>
      <w:r w:rsidR="00BE3245" w:rsidRPr="00BF7B4A">
        <w:rPr>
          <w:sz w:val="22"/>
          <w:szCs w:val="22"/>
        </w:rPr>
        <w:t>minole County Sheriff’s Office</w:t>
      </w:r>
    </w:p>
    <w:p w:rsidR="000B415E" w:rsidRPr="00BF7B4A" w:rsidRDefault="001679AD" w:rsidP="00B300F2">
      <w:pPr>
        <w:spacing w:line="288" w:lineRule="auto"/>
        <w:ind w:left="1800" w:hanging="360"/>
        <w:jc w:val="both"/>
        <w:rPr>
          <w:color w:val="FF0000"/>
          <w:sz w:val="22"/>
          <w:szCs w:val="22"/>
        </w:rPr>
      </w:pPr>
      <w:r w:rsidRPr="00BF7B4A">
        <w:rPr>
          <w:sz w:val="22"/>
          <w:szCs w:val="22"/>
        </w:rPr>
        <w:t>c.</w:t>
      </w:r>
      <w:r w:rsidRPr="00BF7B4A">
        <w:rPr>
          <w:sz w:val="22"/>
          <w:szCs w:val="22"/>
        </w:rPr>
        <w:tab/>
      </w:r>
      <w:r w:rsidR="000B415E" w:rsidRPr="00BF7B4A">
        <w:rPr>
          <w:sz w:val="22"/>
          <w:szCs w:val="22"/>
        </w:rPr>
        <w:t>Thursday at 3:00</w:t>
      </w:r>
      <w:r w:rsidR="00AA0960" w:rsidRPr="00BF7B4A">
        <w:rPr>
          <w:sz w:val="22"/>
          <w:szCs w:val="22"/>
        </w:rPr>
        <w:t xml:space="preserve"> p.m.</w:t>
      </w:r>
      <w:r w:rsidR="00B300F2" w:rsidRPr="00BF7B4A">
        <w:rPr>
          <w:sz w:val="22"/>
          <w:szCs w:val="22"/>
        </w:rPr>
        <w:t xml:space="preserve"> - </w:t>
      </w:r>
      <w:r w:rsidR="000B415E" w:rsidRPr="00BF7B4A">
        <w:rPr>
          <w:sz w:val="22"/>
          <w:szCs w:val="22"/>
        </w:rPr>
        <w:t>Winter Springs</w:t>
      </w:r>
      <w:r w:rsidR="00A2526C" w:rsidRPr="00BF7B4A">
        <w:rPr>
          <w:sz w:val="22"/>
          <w:szCs w:val="22"/>
        </w:rPr>
        <w:t xml:space="preserve"> Police Department</w:t>
      </w:r>
      <w:r w:rsidR="000B415E" w:rsidRPr="00BF7B4A">
        <w:rPr>
          <w:sz w:val="22"/>
          <w:szCs w:val="22"/>
        </w:rPr>
        <w:t>,</w:t>
      </w:r>
      <w:r w:rsidR="00BE3245" w:rsidRPr="00BF7B4A">
        <w:rPr>
          <w:sz w:val="22"/>
          <w:szCs w:val="22"/>
        </w:rPr>
        <w:t xml:space="preserve"> </w:t>
      </w:r>
      <w:r w:rsidR="00AA0960" w:rsidRPr="00BF7B4A">
        <w:rPr>
          <w:sz w:val="22"/>
          <w:szCs w:val="22"/>
        </w:rPr>
        <w:t>Cas</w:t>
      </w:r>
      <w:r w:rsidR="00A2526C" w:rsidRPr="00BF7B4A">
        <w:rPr>
          <w:sz w:val="22"/>
          <w:szCs w:val="22"/>
        </w:rPr>
        <w:t>selberry Police Department</w:t>
      </w:r>
      <w:r w:rsidR="00B300F2" w:rsidRPr="00BF7B4A">
        <w:rPr>
          <w:sz w:val="22"/>
          <w:szCs w:val="22"/>
        </w:rPr>
        <w:t xml:space="preserve"> and</w:t>
      </w:r>
      <w:r w:rsidR="00BE3245" w:rsidRPr="00BF7B4A">
        <w:rPr>
          <w:sz w:val="22"/>
          <w:szCs w:val="22"/>
        </w:rPr>
        <w:t xml:space="preserve"> </w:t>
      </w:r>
      <w:r w:rsidR="00AA0960" w:rsidRPr="00BF7B4A">
        <w:rPr>
          <w:sz w:val="22"/>
          <w:szCs w:val="22"/>
        </w:rPr>
        <w:t>Semino</w:t>
      </w:r>
      <w:r w:rsidR="000B415E" w:rsidRPr="00BF7B4A">
        <w:rPr>
          <w:sz w:val="22"/>
          <w:szCs w:val="22"/>
        </w:rPr>
        <w:t>le County S</w:t>
      </w:r>
      <w:r w:rsidR="00AA0960" w:rsidRPr="00BF7B4A">
        <w:rPr>
          <w:sz w:val="22"/>
          <w:szCs w:val="22"/>
        </w:rPr>
        <w:t>heriff’s Office</w:t>
      </w:r>
      <w:r w:rsidR="00B300F2" w:rsidRPr="00BF7B4A">
        <w:rPr>
          <w:sz w:val="22"/>
          <w:szCs w:val="22"/>
        </w:rPr>
        <w:t>.</w:t>
      </w:r>
      <w:r w:rsidR="006B3408" w:rsidRPr="00BF7B4A">
        <w:rPr>
          <w:color w:val="FF0000"/>
          <w:sz w:val="22"/>
          <w:szCs w:val="22"/>
        </w:rPr>
        <w:t xml:space="preserve"> </w:t>
      </w:r>
    </w:p>
    <w:p w:rsidR="00600051" w:rsidRPr="00BF7B4A" w:rsidRDefault="000B415E" w:rsidP="00B300F2">
      <w:pPr>
        <w:spacing w:line="288" w:lineRule="auto"/>
        <w:ind w:left="1440" w:hanging="720"/>
        <w:jc w:val="both"/>
        <w:rPr>
          <w:sz w:val="22"/>
          <w:szCs w:val="22"/>
        </w:rPr>
      </w:pPr>
      <w:r w:rsidRPr="00BF7B4A">
        <w:rPr>
          <w:sz w:val="22"/>
          <w:szCs w:val="22"/>
        </w:rPr>
        <w:t>8.</w:t>
      </w:r>
      <w:r w:rsidR="001679AD" w:rsidRPr="00BF7B4A">
        <w:rPr>
          <w:sz w:val="22"/>
          <w:szCs w:val="22"/>
        </w:rPr>
        <w:tab/>
      </w:r>
      <w:r w:rsidR="00600051" w:rsidRPr="00BF7B4A">
        <w:rPr>
          <w:sz w:val="22"/>
          <w:szCs w:val="22"/>
          <w:u w:val="single"/>
        </w:rPr>
        <w:t xml:space="preserve">SUBMISSION AND DISPOSITION OF CITATIONS ISSUED BY </w:t>
      </w:r>
      <w:r w:rsidR="007648F2" w:rsidRPr="00BF7B4A">
        <w:rPr>
          <w:sz w:val="22"/>
          <w:szCs w:val="22"/>
          <w:u w:val="single"/>
        </w:rPr>
        <w:t>STATE AGENCIES:</w:t>
      </w:r>
    </w:p>
    <w:p w:rsidR="00600051" w:rsidRPr="00BF7B4A" w:rsidRDefault="009858BF" w:rsidP="00B300F2">
      <w:pPr>
        <w:spacing w:line="288" w:lineRule="auto"/>
        <w:ind w:left="2160" w:hanging="720"/>
        <w:jc w:val="both"/>
        <w:rPr>
          <w:sz w:val="22"/>
          <w:szCs w:val="22"/>
        </w:rPr>
      </w:pPr>
      <w:r w:rsidRPr="00BF7B4A">
        <w:rPr>
          <w:sz w:val="22"/>
          <w:szCs w:val="22"/>
        </w:rPr>
        <w:t>A.</w:t>
      </w:r>
      <w:r w:rsidRPr="00BF7B4A">
        <w:rPr>
          <w:sz w:val="22"/>
          <w:szCs w:val="22"/>
        </w:rPr>
        <w:tab/>
      </w:r>
      <w:r w:rsidR="00600051" w:rsidRPr="00BF7B4A">
        <w:rPr>
          <w:sz w:val="22"/>
          <w:szCs w:val="22"/>
          <w:u w:val="single"/>
        </w:rPr>
        <w:t>Department of Natural Resources, Division of Recreation and Parks</w:t>
      </w:r>
      <w:r w:rsidR="00600051" w:rsidRPr="00BF7B4A">
        <w:rPr>
          <w:sz w:val="22"/>
          <w:szCs w:val="22"/>
        </w:rPr>
        <w:t>:</w:t>
      </w:r>
    </w:p>
    <w:p w:rsidR="00603A5D" w:rsidRPr="00BF7B4A" w:rsidRDefault="009858BF" w:rsidP="00B300F2">
      <w:pPr>
        <w:spacing w:line="288" w:lineRule="auto"/>
        <w:ind w:left="2880" w:hanging="720"/>
        <w:jc w:val="both"/>
        <w:rPr>
          <w:sz w:val="22"/>
          <w:szCs w:val="22"/>
        </w:rPr>
      </w:pPr>
      <w:r w:rsidRPr="00BF7B4A">
        <w:rPr>
          <w:sz w:val="22"/>
          <w:szCs w:val="22"/>
        </w:rPr>
        <w:t>1.</w:t>
      </w:r>
      <w:r w:rsidRPr="00BF7B4A">
        <w:rPr>
          <w:sz w:val="22"/>
          <w:szCs w:val="22"/>
        </w:rPr>
        <w:tab/>
      </w:r>
      <w:r w:rsidR="00600051" w:rsidRPr="00BF7B4A">
        <w:rPr>
          <w:sz w:val="22"/>
          <w:szCs w:val="22"/>
        </w:rPr>
        <w:t>The offenses enumerated below in paragraph (2), which are violations of Chapter 16D-2, Rules of the Department of Natural Resources, Division of Recreation and Parks may be presented for prosecution by citation issued by the Department of Natural Resources. In order to be accepted by the Clerk, citations shall be complete, legible, signed by the defendant, and filed with the Clerk within five (5) business days of issuance. Citations shall be made returnable to the Traffic Violations Bureau,</w:t>
      </w:r>
      <w:r w:rsidR="007648F2" w:rsidRPr="00BF7B4A">
        <w:rPr>
          <w:sz w:val="22"/>
          <w:szCs w:val="22"/>
        </w:rPr>
        <w:t xml:space="preserve"> Criminal Justice Center, 101 </w:t>
      </w:r>
      <w:r w:rsidR="00592C19" w:rsidRPr="00BF7B4A">
        <w:rPr>
          <w:sz w:val="22"/>
          <w:szCs w:val="22"/>
        </w:rPr>
        <w:t>Eslinger Way (P.O. Box 8</w:t>
      </w:r>
      <w:r w:rsidR="00C440DF" w:rsidRPr="00BF7B4A">
        <w:rPr>
          <w:sz w:val="22"/>
          <w:szCs w:val="22"/>
        </w:rPr>
        <w:t>50</w:t>
      </w:r>
      <w:r w:rsidR="007648F2" w:rsidRPr="00BF7B4A">
        <w:rPr>
          <w:sz w:val="22"/>
          <w:szCs w:val="22"/>
        </w:rPr>
        <w:t>),</w:t>
      </w:r>
      <w:r w:rsidR="00600051" w:rsidRPr="00BF7B4A">
        <w:rPr>
          <w:sz w:val="22"/>
          <w:szCs w:val="22"/>
        </w:rPr>
        <w:t xml:space="preserve"> Sanford, Florida, or any Branch Office, within thirty (30) days of the issuance of such citation for disposition as specified in paragraph (2) below.</w:t>
      </w:r>
    </w:p>
    <w:p w:rsidR="009858BF" w:rsidRPr="00BF7B4A" w:rsidRDefault="009858BF" w:rsidP="00B300F2">
      <w:pPr>
        <w:spacing w:line="288" w:lineRule="auto"/>
        <w:ind w:left="2880" w:hanging="720"/>
        <w:jc w:val="both"/>
        <w:rPr>
          <w:sz w:val="22"/>
          <w:szCs w:val="22"/>
        </w:rPr>
      </w:pPr>
      <w:r w:rsidRPr="00BF7B4A">
        <w:rPr>
          <w:sz w:val="22"/>
          <w:szCs w:val="22"/>
        </w:rPr>
        <w:t>2.</w:t>
      </w:r>
      <w:r w:rsidRPr="00BF7B4A">
        <w:rPr>
          <w:sz w:val="22"/>
          <w:szCs w:val="22"/>
        </w:rPr>
        <w:tab/>
      </w:r>
      <w:r w:rsidR="00600051" w:rsidRPr="00BF7B4A">
        <w:rPr>
          <w:sz w:val="22"/>
          <w:szCs w:val="22"/>
        </w:rPr>
        <w:t>The defendant shall pay a fine of $20.00, plus $10.00 court costs, plus any appropriate legislative assessments for all citations issued for offenses enumerated in any subsection of the following section of Chapter 16-D-2:</w:t>
      </w:r>
    </w:p>
    <w:p w:rsidR="009858BF" w:rsidRPr="00BF7B4A" w:rsidRDefault="009858BF" w:rsidP="00B300F2">
      <w:pPr>
        <w:spacing w:line="288" w:lineRule="auto"/>
        <w:ind w:left="2880"/>
        <w:jc w:val="both"/>
        <w:rPr>
          <w:sz w:val="22"/>
          <w:szCs w:val="22"/>
        </w:rPr>
      </w:pPr>
      <w:r w:rsidRPr="00BF7B4A">
        <w:rPr>
          <w:sz w:val="22"/>
          <w:szCs w:val="22"/>
        </w:rPr>
        <w:t>a.</w:t>
      </w:r>
      <w:r w:rsidR="00600051" w:rsidRPr="00BF7B4A">
        <w:rPr>
          <w:sz w:val="22"/>
          <w:szCs w:val="22"/>
        </w:rPr>
        <w:tab/>
        <w:t>16D-2.002</w:t>
      </w:r>
      <w:r w:rsidR="00C1751A" w:rsidRPr="00BF7B4A">
        <w:rPr>
          <w:sz w:val="22"/>
          <w:szCs w:val="22"/>
        </w:rPr>
        <w:tab/>
      </w:r>
      <w:r w:rsidR="00600051" w:rsidRPr="00BF7B4A">
        <w:rPr>
          <w:sz w:val="22"/>
          <w:szCs w:val="22"/>
        </w:rPr>
        <w:t>Vehicular and Traffic</w:t>
      </w:r>
    </w:p>
    <w:p w:rsidR="009858BF" w:rsidRPr="00BF7B4A" w:rsidRDefault="009858BF" w:rsidP="00B300F2">
      <w:pPr>
        <w:spacing w:line="288" w:lineRule="auto"/>
        <w:ind w:left="2880"/>
        <w:jc w:val="both"/>
        <w:rPr>
          <w:sz w:val="22"/>
          <w:szCs w:val="22"/>
        </w:rPr>
      </w:pPr>
      <w:r w:rsidRPr="00BF7B4A">
        <w:rPr>
          <w:sz w:val="22"/>
          <w:szCs w:val="22"/>
        </w:rPr>
        <w:t>b.</w:t>
      </w:r>
      <w:r w:rsidR="007648F2" w:rsidRPr="00BF7B4A">
        <w:rPr>
          <w:sz w:val="22"/>
          <w:szCs w:val="22"/>
        </w:rPr>
        <w:tab/>
        <w:t>16D-2.003</w:t>
      </w:r>
      <w:r w:rsidR="007648F2" w:rsidRPr="00BF7B4A">
        <w:rPr>
          <w:sz w:val="22"/>
          <w:szCs w:val="22"/>
        </w:rPr>
        <w:tab/>
        <w:t>Park p</w:t>
      </w:r>
      <w:r w:rsidR="00600051" w:rsidRPr="00BF7B4A">
        <w:rPr>
          <w:sz w:val="22"/>
          <w:szCs w:val="22"/>
        </w:rPr>
        <w:t>roperty</w:t>
      </w:r>
    </w:p>
    <w:p w:rsidR="009858BF" w:rsidRPr="00BF7B4A" w:rsidRDefault="009858BF" w:rsidP="00B300F2">
      <w:pPr>
        <w:spacing w:line="288" w:lineRule="auto"/>
        <w:ind w:left="2880"/>
        <w:jc w:val="both"/>
        <w:rPr>
          <w:sz w:val="22"/>
          <w:szCs w:val="22"/>
        </w:rPr>
      </w:pPr>
      <w:r w:rsidRPr="00BF7B4A">
        <w:rPr>
          <w:sz w:val="22"/>
          <w:szCs w:val="22"/>
        </w:rPr>
        <w:t>c.</w:t>
      </w:r>
      <w:r w:rsidR="00600051" w:rsidRPr="00BF7B4A">
        <w:rPr>
          <w:sz w:val="22"/>
          <w:szCs w:val="22"/>
        </w:rPr>
        <w:tab/>
        <w:t>16D-2.004</w:t>
      </w:r>
      <w:r w:rsidR="00600051" w:rsidRPr="00BF7B4A">
        <w:rPr>
          <w:sz w:val="22"/>
          <w:szCs w:val="22"/>
        </w:rPr>
        <w:tab/>
        <w:t>Recreation Activities</w:t>
      </w:r>
    </w:p>
    <w:p w:rsidR="009858BF" w:rsidRPr="00BF7B4A" w:rsidRDefault="009858BF" w:rsidP="00B300F2">
      <w:pPr>
        <w:spacing w:line="288" w:lineRule="auto"/>
        <w:ind w:left="2880"/>
        <w:jc w:val="both"/>
        <w:rPr>
          <w:sz w:val="22"/>
          <w:szCs w:val="22"/>
        </w:rPr>
      </w:pPr>
      <w:r w:rsidRPr="00BF7B4A">
        <w:rPr>
          <w:sz w:val="22"/>
          <w:szCs w:val="22"/>
        </w:rPr>
        <w:t>d</w:t>
      </w:r>
      <w:r w:rsidR="00600051" w:rsidRPr="00BF7B4A">
        <w:rPr>
          <w:sz w:val="22"/>
          <w:szCs w:val="22"/>
        </w:rPr>
        <w:t xml:space="preserve"> </w:t>
      </w:r>
      <w:r w:rsidR="00600051" w:rsidRPr="00BF7B4A">
        <w:rPr>
          <w:sz w:val="22"/>
          <w:szCs w:val="22"/>
        </w:rPr>
        <w:tab/>
        <w:t>16D-2.005</w:t>
      </w:r>
      <w:r w:rsidR="00600051" w:rsidRPr="00BF7B4A">
        <w:rPr>
          <w:sz w:val="22"/>
          <w:szCs w:val="22"/>
        </w:rPr>
        <w:tab/>
        <w:t>Camping and Cabins</w:t>
      </w:r>
    </w:p>
    <w:p w:rsidR="009858BF" w:rsidRPr="00BF7B4A" w:rsidRDefault="009858BF" w:rsidP="00B300F2">
      <w:pPr>
        <w:spacing w:line="288" w:lineRule="auto"/>
        <w:ind w:left="2880"/>
        <w:jc w:val="both"/>
        <w:rPr>
          <w:sz w:val="22"/>
          <w:szCs w:val="22"/>
        </w:rPr>
      </w:pPr>
      <w:r w:rsidRPr="00BF7B4A">
        <w:rPr>
          <w:sz w:val="22"/>
          <w:szCs w:val="22"/>
        </w:rPr>
        <w:t>e.</w:t>
      </w:r>
      <w:r w:rsidR="00600051" w:rsidRPr="00BF7B4A">
        <w:rPr>
          <w:sz w:val="22"/>
          <w:szCs w:val="22"/>
        </w:rPr>
        <w:tab/>
        <w:t>16D-2.006</w:t>
      </w:r>
      <w:r w:rsidR="00600051" w:rsidRPr="00BF7B4A">
        <w:rPr>
          <w:sz w:val="22"/>
          <w:szCs w:val="22"/>
        </w:rPr>
        <w:tab/>
        <w:t>Nuisances</w:t>
      </w:r>
    </w:p>
    <w:p w:rsidR="009858BF" w:rsidRPr="00BF7B4A" w:rsidRDefault="009858BF" w:rsidP="00B300F2">
      <w:pPr>
        <w:spacing w:line="288" w:lineRule="auto"/>
        <w:ind w:left="2880"/>
        <w:jc w:val="both"/>
        <w:rPr>
          <w:sz w:val="22"/>
          <w:szCs w:val="22"/>
        </w:rPr>
      </w:pPr>
      <w:r w:rsidRPr="00BF7B4A">
        <w:rPr>
          <w:sz w:val="22"/>
          <w:szCs w:val="22"/>
        </w:rPr>
        <w:t>f.</w:t>
      </w:r>
      <w:r w:rsidR="00600051" w:rsidRPr="00BF7B4A">
        <w:rPr>
          <w:sz w:val="22"/>
          <w:szCs w:val="22"/>
        </w:rPr>
        <w:tab/>
        <w:t>16D-2.007</w:t>
      </w:r>
      <w:r w:rsidR="00600051" w:rsidRPr="00BF7B4A">
        <w:rPr>
          <w:sz w:val="22"/>
          <w:szCs w:val="22"/>
        </w:rPr>
        <w:tab/>
        <w:t>Behavior</w:t>
      </w:r>
    </w:p>
    <w:p w:rsidR="009858BF" w:rsidRPr="00BF7B4A" w:rsidRDefault="009858BF" w:rsidP="00B300F2">
      <w:pPr>
        <w:spacing w:line="288" w:lineRule="auto"/>
        <w:ind w:left="2160" w:right="-1152" w:firstLine="720"/>
        <w:jc w:val="both"/>
        <w:rPr>
          <w:sz w:val="22"/>
          <w:szCs w:val="22"/>
        </w:rPr>
      </w:pPr>
      <w:r w:rsidRPr="00BF7B4A">
        <w:rPr>
          <w:sz w:val="22"/>
          <w:szCs w:val="22"/>
        </w:rPr>
        <w:t>g.</w:t>
      </w:r>
      <w:r w:rsidR="00600051" w:rsidRPr="00BF7B4A">
        <w:rPr>
          <w:sz w:val="22"/>
          <w:szCs w:val="22"/>
        </w:rPr>
        <w:tab/>
        <w:t>16D-2.008</w:t>
      </w:r>
      <w:r w:rsidR="00600051" w:rsidRPr="00BF7B4A">
        <w:rPr>
          <w:sz w:val="22"/>
          <w:szCs w:val="22"/>
        </w:rPr>
        <w:tab/>
        <w:t>Merchandising, Advertising and Signs</w:t>
      </w:r>
    </w:p>
    <w:p w:rsidR="009858BF" w:rsidRPr="00BF7B4A" w:rsidRDefault="009858BF" w:rsidP="00B300F2">
      <w:pPr>
        <w:spacing w:line="288" w:lineRule="auto"/>
        <w:ind w:left="3600" w:hanging="720"/>
        <w:jc w:val="both"/>
        <w:rPr>
          <w:sz w:val="22"/>
          <w:szCs w:val="22"/>
        </w:rPr>
      </w:pPr>
      <w:r w:rsidRPr="00BF7B4A">
        <w:rPr>
          <w:sz w:val="22"/>
          <w:szCs w:val="22"/>
        </w:rPr>
        <w:t>h.</w:t>
      </w:r>
      <w:r w:rsidR="00600051" w:rsidRPr="00BF7B4A">
        <w:rPr>
          <w:sz w:val="22"/>
          <w:szCs w:val="22"/>
        </w:rPr>
        <w:tab/>
        <w:t>16D-2009</w:t>
      </w:r>
      <w:r w:rsidR="00600051" w:rsidRPr="00BF7B4A">
        <w:rPr>
          <w:sz w:val="22"/>
          <w:szCs w:val="22"/>
        </w:rPr>
        <w:tab/>
        <w:t>Sanitation</w:t>
      </w:r>
    </w:p>
    <w:p w:rsidR="00600051" w:rsidRPr="00BF7B4A" w:rsidRDefault="009858BF" w:rsidP="00B300F2">
      <w:pPr>
        <w:spacing w:line="288" w:lineRule="auto"/>
        <w:ind w:left="3600" w:hanging="720"/>
        <w:jc w:val="both"/>
        <w:rPr>
          <w:sz w:val="22"/>
          <w:szCs w:val="22"/>
        </w:rPr>
      </w:pPr>
      <w:r w:rsidRPr="00BF7B4A">
        <w:rPr>
          <w:sz w:val="22"/>
          <w:szCs w:val="22"/>
        </w:rPr>
        <w:t>i.</w:t>
      </w:r>
      <w:r w:rsidR="00600051" w:rsidRPr="00BF7B4A">
        <w:rPr>
          <w:sz w:val="22"/>
          <w:szCs w:val="22"/>
        </w:rPr>
        <w:tab/>
        <w:t>16D-2.010</w:t>
      </w:r>
      <w:r w:rsidR="00600051" w:rsidRPr="00BF7B4A">
        <w:rPr>
          <w:sz w:val="22"/>
          <w:szCs w:val="22"/>
        </w:rPr>
        <w:tab/>
        <w:t>Miscellaneous</w:t>
      </w:r>
    </w:p>
    <w:p w:rsidR="00600051" w:rsidRPr="00BF7B4A" w:rsidRDefault="009858BF" w:rsidP="00B300F2">
      <w:pPr>
        <w:spacing w:line="288" w:lineRule="auto"/>
        <w:ind w:left="2880" w:hanging="720"/>
        <w:jc w:val="both"/>
        <w:rPr>
          <w:sz w:val="22"/>
          <w:szCs w:val="22"/>
        </w:rPr>
      </w:pPr>
      <w:r w:rsidRPr="00BF7B4A">
        <w:rPr>
          <w:sz w:val="22"/>
          <w:szCs w:val="22"/>
        </w:rPr>
        <w:t>3.</w:t>
      </w:r>
      <w:r w:rsidRPr="00BF7B4A">
        <w:rPr>
          <w:sz w:val="22"/>
          <w:szCs w:val="22"/>
        </w:rPr>
        <w:tab/>
      </w:r>
      <w:r w:rsidR="00600051" w:rsidRPr="00BF7B4A">
        <w:rPr>
          <w:sz w:val="22"/>
          <w:szCs w:val="22"/>
        </w:rPr>
        <w:t>If the defendant fails to dispose of the citation pursuant to paragraphs (1) and (2) above, the defendant shall be set on an arraignment docket and proper notices shall be furnished to him or her by the Clerk.</w:t>
      </w:r>
    </w:p>
    <w:p w:rsidR="00600051" w:rsidRPr="00BF7B4A" w:rsidRDefault="009858BF" w:rsidP="00B300F2">
      <w:pPr>
        <w:pStyle w:val="Heading2"/>
        <w:numPr>
          <w:ilvl w:val="0"/>
          <w:numId w:val="0"/>
        </w:numPr>
        <w:tabs>
          <w:tab w:val="clear" w:pos="2700"/>
          <w:tab w:val="clear" w:pos="4140"/>
        </w:tabs>
        <w:spacing w:line="288" w:lineRule="auto"/>
        <w:ind w:left="2160" w:hanging="720"/>
        <w:jc w:val="both"/>
        <w:rPr>
          <w:sz w:val="22"/>
          <w:szCs w:val="22"/>
        </w:rPr>
      </w:pPr>
      <w:r w:rsidRPr="00BF7B4A">
        <w:rPr>
          <w:sz w:val="22"/>
          <w:szCs w:val="22"/>
        </w:rPr>
        <w:t>B.</w:t>
      </w:r>
      <w:r w:rsidRPr="00BF7B4A">
        <w:rPr>
          <w:sz w:val="22"/>
          <w:szCs w:val="22"/>
        </w:rPr>
        <w:tab/>
      </w:r>
      <w:r w:rsidR="00600051" w:rsidRPr="00BF7B4A">
        <w:rPr>
          <w:sz w:val="22"/>
          <w:szCs w:val="22"/>
          <w:u w:val="single"/>
        </w:rPr>
        <w:t>Florida Department of Agriculture, Division of Forestry</w:t>
      </w:r>
      <w:r w:rsidR="00C00B3D" w:rsidRPr="00BF7B4A">
        <w:rPr>
          <w:sz w:val="22"/>
          <w:szCs w:val="22"/>
          <w:u w:val="single"/>
        </w:rPr>
        <w:t>:</w:t>
      </w:r>
    </w:p>
    <w:p w:rsidR="00C00B3D" w:rsidRPr="00BF7B4A" w:rsidRDefault="00C00B3D" w:rsidP="00B300F2">
      <w:pPr>
        <w:spacing w:line="288" w:lineRule="auto"/>
        <w:ind w:left="2880" w:hanging="720"/>
        <w:jc w:val="both"/>
        <w:rPr>
          <w:sz w:val="22"/>
          <w:szCs w:val="22"/>
        </w:rPr>
      </w:pPr>
      <w:r w:rsidRPr="00BF7B4A">
        <w:rPr>
          <w:sz w:val="22"/>
          <w:szCs w:val="22"/>
        </w:rPr>
        <w:t>1.</w:t>
      </w:r>
      <w:r w:rsidRPr="00BF7B4A">
        <w:rPr>
          <w:sz w:val="22"/>
          <w:szCs w:val="22"/>
        </w:rPr>
        <w:tab/>
      </w:r>
      <w:r w:rsidR="00600051" w:rsidRPr="00BF7B4A">
        <w:rPr>
          <w:sz w:val="22"/>
          <w:szCs w:val="22"/>
        </w:rPr>
        <w:t xml:space="preserve">The offenses enumerated below in paragraph (2), which are violations of Chapter 51-4, Florida Administrative Code Rules and Regulations of the Department of Agriculture and Consumer Services, may be prosecuted by citations issued by the Division of Forestry. In order to be accepted by the Clerk, citations shall be complete, legible, signed by the defendant, and filed with the Clerk within five (5) business days of issuance. Such citations shall be returnable to the Traffic Violations Bureau, </w:t>
      </w:r>
      <w:r w:rsidR="007648F2" w:rsidRPr="00BF7B4A">
        <w:rPr>
          <w:sz w:val="22"/>
          <w:szCs w:val="22"/>
        </w:rPr>
        <w:t xml:space="preserve">Criminal Justice Center, 101 </w:t>
      </w:r>
      <w:r w:rsidR="00592C19" w:rsidRPr="00BF7B4A">
        <w:rPr>
          <w:sz w:val="22"/>
          <w:szCs w:val="22"/>
        </w:rPr>
        <w:t>Eslinger Way (P. O. Box 8</w:t>
      </w:r>
      <w:r w:rsidR="00C440DF" w:rsidRPr="00BF7B4A">
        <w:rPr>
          <w:sz w:val="22"/>
          <w:szCs w:val="22"/>
        </w:rPr>
        <w:t>50</w:t>
      </w:r>
      <w:r w:rsidR="007648F2" w:rsidRPr="00BF7B4A">
        <w:rPr>
          <w:sz w:val="22"/>
          <w:szCs w:val="22"/>
        </w:rPr>
        <w:t>),</w:t>
      </w:r>
      <w:r w:rsidR="00600051" w:rsidRPr="00BF7B4A">
        <w:rPr>
          <w:sz w:val="22"/>
          <w:szCs w:val="22"/>
        </w:rPr>
        <w:t xml:space="preserve"> Sanford, Florida, or any Branch office, within thirty days of the issuance of such citation for disposition as specified in paragraph (2) below.</w:t>
      </w:r>
    </w:p>
    <w:p w:rsidR="00C00B3D" w:rsidRPr="00BF7B4A" w:rsidRDefault="00C00B3D" w:rsidP="00B300F2">
      <w:pPr>
        <w:spacing w:line="288" w:lineRule="auto"/>
        <w:ind w:left="2880" w:hanging="720"/>
        <w:jc w:val="both"/>
        <w:rPr>
          <w:sz w:val="22"/>
          <w:szCs w:val="22"/>
        </w:rPr>
      </w:pPr>
      <w:r w:rsidRPr="00BF7B4A">
        <w:rPr>
          <w:sz w:val="22"/>
          <w:szCs w:val="22"/>
        </w:rPr>
        <w:t>2.</w:t>
      </w:r>
      <w:r w:rsidRPr="00BF7B4A">
        <w:rPr>
          <w:sz w:val="22"/>
          <w:szCs w:val="22"/>
        </w:rPr>
        <w:tab/>
      </w:r>
      <w:r w:rsidR="00600051" w:rsidRPr="00BF7B4A">
        <w:rPr>
          <w:sz w:val="22"/>
          <w:szCs w:val="22"/>
        </w:rPr>
        <w:t>The defendant shall pay a fine of $50.00 which includes court costs of $10.00; $3.00 pursuant to Florida Statutes 938.01; and, $2.00 pursuant to Florida Statutes 938.15 for all offenses under Chapter 51-4, Florida Administrative Code, with the exception of 51-4.005(5) (Artifacts), 51-</w:t>
      </w:r>
      <w:r w:rsidR="007648F2" w:rsidRPr="00BF7B4A">
        <w:rPr>
          <w:sz w:val="22"/>
          <w:szCs w:val="22"/>
        </w:rPr>
        <w:t>4.</w:t>
      </w:r>
      <w:r w:rsidR="00600051" w:rsidRPr="00BF7B4A">
        <w:rPr>
          <w:sz w:val="22"/>
          <w:szCs w:val="22"/>
        </w:rPr>
        <w:t>005(6)  (Cave Formations) and 51-4.007(5) (Pollution of Waters) for which the defendant shall pay a fine of $100.00 which includes court costs of $10.00; $3.00 pursuant to Florida Statutes 938.01; and, $2.00 pursuant to Florida Statutes 938.15.</w:t>
      </w:r>
    </w:p>
    <w:p w:rsidR="001802D0" w:rsidRPr="00BF7B4A" w:rsidRDefault="00C00B3D" w:rsidP="00B300F2">
      <w:pPr>
        <w:spacing w:line="288" w:lineRule="auto"/>
        <w:ind w:left="2880" w:hanging="720"/>
        <w:jc w:val="both"/>
        <w:rPr>
          <w:sz w:val="22"/>
          <w:szCs w:val="22"/>
        </w:rPr>
      </w:pPr>
      <w:r w:rsidRPr="00BF7B4A">
        <w:rPr>
          <w:sz w:val="22"/>
          <w:szCs w:val="22"/>
        </w:rPr>
        <w:t>3.</w:t>
      </w:r>
      <w:r w:rsidRPr="00BF7B4A">
        <w:rPr>
          <w:sz w:val="22"/>
          <w:szCs w:val="22"/>
        </w:rPr>
        <w:tab/>
      </w:r>
      <w:r w:rsidR="00600051" w:rsidRPr="00BF7B4A">
        <w:rPr>
          <w:sz w:val="22"/>
          <w:szCs w:val="22"/>
        </w:rPr>
        <w:t>If the defendant fails to dispose of the citation pursuant to paragraphs 1 and 2 above, the defendant shall be set on an arraignment docket and proper notices shall be furnished to him or her by the Clerk.</w:t>
      </w:r>
    </w:p>
    <w:p w:rsidR="00600051" w:rsidRPr="00BF7B4A" w:rsidRDefault="00A2526C" w:rsidP="00B300F2">
      <w:pPr>
        <w:spacing w:line="288" w:lineRule="auto"/>
        <w:ind w:firstLine="720"/>
        <w:jc w:val="both"/>
        <w:rPr>
          <w:sz w:val="22"/>
          <w:szCs w:val="22"/>
        </w:rPr>
      </w:pPr>
      <w:r w:rsidRPr="00BF7B4A">
        <w:rPr>
          <w:sz w:val="22"/>
          <w:szCs w:val="22"/>
        </w:rPr>
        <w:t>9.</w:t>
      </w:r>
      <w:r w:rsidR="00C00B3D" w:rsidRPr="00BF7B4A">
        <w:rPr>
          <w:sz w:val="22"/>
          <w:szCs w:val="22"/>
        </w:rPr>
        <w:tab/>
      </w:r>
      <w:r w:rsidR="00600051" w:rsidRPr="00BF7B4A">
        <w:rPr>
          <w:sz w:val="22"/>
          <w:szCs w:val="22"/>
          <w:u w:val="single"/>
        </w:rPr>
        <w:t>EFFECTIVE DATE</w:t>
      </w:r>
      <w:r w:rsidR="00E90473" w:rsidRPr="00BF7B4A">
        <w:rPr>
          <w:sz w:val="22"/>
          <w:szCs w:val="22"/>
          <w:u w:val="single"/>
        </w:rPr>
        <w:t>:</w:t>
      </w:r>
    </w:p>
    <w:p w:rsidR="006B3609" w:rsidRPr="00BF7B4A" w:rsidRDefault="00600051" w:rsidP="00B300F2">
      <w:pPr>
        <w:spacing w:line="288" w:lineRule="auto"/>
        <w:ind w:left="1440"/>
        <w:jc w:val="both"/>
        <w:rPr>
          <w:sz w:val="22"/>
          <w:szCs w:val="22"/>
        </w:rPr>
      </w:pPr>
      <w:r w:rsidRPr="00BF7B4A">
        <w:rPr>
          <w:sz w:val="22"/>
          <w:szCs w:val="22"/>
        </w:rPr>
        <w:t xml:space="preserve">This order shall govern the disposition of citations </w:t>
      </w:r>
      <w:r w:rsidR="00EC299E" w:rsidRPr="00BF7B4A">
        <w:rPr>
          <w:sz w:val="22"/>
          <w:szCs w:val="22"/>
        </w:rPr>
        <w:t xml:space="preserve">issued October 1, 2006 </w:t>
      </w:r>
      <w:r w:rsidRPr="00BF7B4A">
        <w:rPr>
          <w:sz w:val="22"/>
          <w:szCs w:val="22"/>
        </w:rPr>
        <w:t>and</w:t>
      </w:r>
      <w:r w:rsidR="00E90473" w:rsidRPr="00BF7B4A">
        <w:rPr>
          <w:sz w:val="22"/>
          <w:szCs w:val="22"/>
        </w:rPr>
        <w:t xml:space="preserve"> ther</w:t>
      </w:r>
      <w:r w:rsidRPr="00BF7B4A">
        <w:rPr>
          <w:sz w:val="22"/>
          <w:szCs w:val="22"/>
        </w:rPr>
        <w:t>eafter. The provisions of this order shall also govern dispositions of citations issued prior to said date which are pending</w:t>
      </w:r>
      <w:r w:rsidR="00E90473" w:rsidRPr="00BF7B4A">
        <w:rPr>
          <w:sz w:val="22"/>
          <w:szCs w:val="22"/>
        </w:rPr>
        <w:t xml:space="preserve"> </w:t>
      </w:r>
      <w:r w:rsidRPr="00BF7B4A">
        <w:rPr>
          <w:sz w:val="22"/>
          <w:szCs w:val="22"/>
        </w:rPr>
        <w:t xml:space="preserve">and not in a D-6 status as of the date of this order. </w:t>
      </w:r>
    </w:p>
    <w:p w:rsidR="00600051" w:rsidRPr="00BF7B4A" w:rsidRDefault="00600051" w:rsidP="00B300F2">
      <w:pPr>
        <w:spacing w:line="288" w:lineRule="auto"/>
        <w:ind w:left="1620" w:hanging="900"/>
        <w:rPr>
          <w:sz w:val="22"/>
          <w:szCs w:val="22"/>
        </w:rPr>
      </w:pPr>
      <w:r w:rsidRPr="00BF7B4A">
        <w:rPr>
          <w:sz w:val="22"/>
          <w:szCs w:val="22"/>
        </w:rPr>
        <w:t xml:space="preserve">DONE and ORDERED this </w:t>
      </w:r>
      <w:r w:rsidR="00B70B51">
        <w:rPr>
          <w:sz w:val="22"/>
          <w:szCs w:val="22"/>
        </w:rPr>
        <w:t>22nd</w:t>
      </w:r>
      <w:r w:rsidR="00B300F2" w:rsidRPr="00BF7B4A">
        <w:rPr>
          <w:sz w:val="22"/>
          <w:szCs w:val="22"/>
        </w:rPr>
        <w:t xml:space="preserve"> day of January, 2018.</w:t>
      </w:r>
    </w:p>
    <w:p w:rsidR="00C00B3D" w:rsidRPr="00BF7B4A" w:rsidRDefault="00C00B3D" w:rsidP="005F6495">
      <w:pPr>
        <w:ind w:left="1620" w:hanging="900"/>
        <w:rPr>
          <w:sz w:val="22"/>
          <w:szCs w:val="22"/>
        </w:rPr>
      </w:pPr>
    </w:p>
    <w:p w:rsidR="00C00B3D" w:rsidRPr="00BF7B4A" w:rsidRDefault="00C00B3D" w:rsidP="005F6495">
      <w:pPr>
        <w:ind w:left="1620" w:hanging="900"/>
        <w:rPr>
          <w:sz w:val="22"/>
          <w:szCs w:val="22"/>
        </w:rPr>
      </w:pPr>
    </w:p>
    <w:p w:rsidR="00C00B3D" w:rsidRPr="00BF7B4A" w:rsidRDefault="00C00B3D" w:rsidP="005F6495">
      <w:pPr>
        <w:ind w:left="1620" w:hanging="900"/>
        <w:rPr>
          <w:sz w:val="22"/>
          <w:szCs w:val="22"/>
        </w:rPr>
      </w:pPr>
    </w:p>
    <w:p w:rsidR="00C00B3D" w:rsidRPr="00B70B51" w:rsidRDefault="00B70B51" w:rsidP="00C00B3D">
      <w:pPr>
        <w:ind w:left="6660" w:hanging="900"/>
        <w:rPr>
          <w:sz w:val="22"/>
          <w:szCs w:val="22"/>
          <w:u w:val="single"/>
        </w:rPr>
      </w:pPr>
      <w:r>
        <w:rPr>
          <w:sz w:val="22"/>
          <w:szCs w:val="22"/>
        </w:rPr>
        <w:tab/>
      </w:r>
      <w:r w:rsidRPr="00B70B51">
        <w:rPr>
          <w:sz w:val="22"/>
          <w:szCs w:val="22"/>
          <w:u w:val="single"/>
        </w:rPr>
        <w:t>JOHN M. HARRIS</w:t>
      </w:r>
    </w:p>
    <w:p w:rsidR="00C00B3D" w:rsidRPr="00BF7B4A" w:rsidRDefault="00C00B3D" w:rsidP="00C00B3D">
      <w:pPr>
        <w:ind w:left="6660" w:hanging="900"/>
        <w:rPr>
          <w:sz w:val="22"/>
          <w:szCs w:val="22"/>
        </w:rPr>
      </w:pPr>
      <w:r w:rsidRPr="00BF7B4A">
        <w:rPr>
          <w:sz w:val="22"/>
          <w:szCs w:val="22"/>
        </w:rPr>
        <w:t xml:space="preserve">    </w:t>
      </w:r>
      <w:r w:rsidR="005632F4" w:rsidRPr="00BF7B4A">
        <w:rPr>
          <w:sz w:val="22"/>
          <w:szCs w:val="22"/>
        </w:rPr>
        <w:t xml:space="preserve">      </w:t>
      </w:r>
      <w:r w:rsidRPr="00BF7B4A">
        <w:rPr>
          <w:sz w:val="22"/>
          <w:szCs w:val="22"/>
        </w:rPr>
        <w:t xml:space="preserve"> </w:t>
      </w:r>
      <w:r w:rsidR="005632F4" w:rsidRPr="00BF7B4A">
        <w:rPr>
          <w:sz w:val="22"/>
          <w:szCs w:val="22"/>
        </w:rPr>
        <w:t xml:space="preserve"> </w:t>
      </w:r>
      <w:r w:rsidR="00B300F2" w:rsidRPr="00BF7B4A">
        <w:rPr>
          <w:sz w:val="22"/>
          <w:szCs w:val="22"/>
        </w:rPr>
        <w:t xml:space="preserve"> </w:t>
      </w:r>
      <w:r w:rsidRPr="00BF7B4A">
        <w:rPr>
          <w:sz w:val="22"/>
          <w:szCs w:val="22"/>
        </w:rPr>
        <w:t xml:space="preserve"> </w:t>
      </w:r>
      <w:r w:rsidR="00B300F2" w:rsidRPr="00BF7B4A">
        <w:rPr>
          <w:sz w:val="22"/>
          <w:szCs w:val="22"/>
        </w:rPr>
        <w:t>JOHN M. HARRIS</w:t>
      </w:r>
    </w:p>
    <w:p w:rsidR="00C00B3D" w:rsidRPr="00BF7B4A" w:rsidRDefault="00C00B3D" w:rsidP="00C00B3D">
      <w:pPr>
        <w:ind w:left="6660" w:hanging="900"/>
        <w:rPr>
          <w:sz w:val="22"/>
          <w:szCs w:val="22"/>
        </w:rPr>
      </w:pPr>
      <w:r w:rsidRPr="00BF7B4A">
        <w:rPr>
          <w:sz w:val="22"/>
          <w:szCs w:val="22"/>
        </w:rPr>
        <w:t xml:space="preserve">        </w:t>
      </w:r>
      <w:r w:rsidR="005632F4" w:rsidRPr="00BF7B4A">
        <w:rPr>
          <w:sz w:val="22"/>
          <w:szCs w:val="22"/>
        </w:rPr>
        <w:t xml:space="preserve">        </w:t>
      </w:r>
      <w:r w:rsidRPr="00BF7B4A">
        <w:rPr>
          <w:sz w:val="22"/>
          <w:szCs w:val="22"/>
        </w:rPr>
        <w:t>CHIEF JUDGE</w:t>
      </w:r>
    </w:p>
    <w:p w:rsidR="00600051" w:rsidRPr="00603A5D" w:rsidRDefault="00600051" w:rsidP="005F6495">
      <w:pPr>
        <w:ind w:left="1620" w:hanging="900"/>
        <w:jc w:val="both"/>
        <w:rPr>
          <w:rFonts w:cs="Courier New"/>
          <w:sz w:val="22"/>
          <w:szCs w:val="22"/>
        </w:rPr>
      </w:pPr>
    </w:p>
    <w:p w:rsidR="00C667E5" w:rsidRPr="00603A5D" w:rsidRDefault="00C667E5" w:rsidP="005F6495">
      <w:pPr>
        <w:ind w:left="1620" w:hanging="900"/>
        <w:jc w:val="both"/>
        <w:rPr>
          <w:rFonts w:cs="Courier New"/>
          <w:sz w:val="22"/>
          <w:szCs w:val="22"/>
        </w:rPr>
      </w:pPr>
    </w:p>
    <w:p w:rsidR="00C667E5" w:rsidRPr="00603A5D" w:rsidRDefault="00C667E5" w:rsidP="005F6495">
      <w:pPr>
        <w:ind w:left="1620" w:hanging="900"/>
        <w:jc w:val="both"/>
        <w:rPr>
          <w:rFonts w:cs="Courier New"/>
          <w:sz w:val="22"/>
          <w:szCs w:val="22"/>
        </w:rPr>
      </w:pPr>
    </w:p>
    <w:p w:rsidR="00600051" w:rsidRPr="00603A5D" w:rsidRDefault="00600051" w:rsidP="005F6495">
      <w:pPr>
        <w:ind w:left="1620" w:hanging="1620"/>
        <w:jc w:val="both"/>
        <w:rPr>
          <w:rFonts w:cs="Courier New"/>
          <w:sz w:val="22"/>
          <w:szCs w:val="22"/>
        </w:rPr>
      </w:pPr>
      <w:r w:rsidRPr="00603A5D">
        <w:rPr>
          <w:rFonts w:cs="Courier New"/>
          <w:sz w:val="22"/>
          <w:szCs w:val="22"/>
        </w:rPr>
        <w:t>Distribution:</w:t>
      </w:r>
    </w:p>
    <w:p w:rsidR="00600051" w:rsidRPr="00603A5D" w:rsidRDefault="00600051" w:rsidP="005F6495">
      <w:pPr>
        <w:ind w:left="1620" w:hanging="1620"/>
        <w:jc w:val="both"/>
        <w:rPr>
          <w:rFonts w:cs="Courier New"/>
          <w:sz w:val="22"/>
          <w:szCs w:val="22"/>
        </w:rPr>
      </w:pPr>
      <w:r w:rsidRPr="00603A5D">
        <w:rPr>
          <w:rFonts w:cs="Courier New"/>
          <w:sz w:val="22"/>
          <w:szCs w:val="22"/>
        </w:rPr>
        <w:t>All Circuit and County Judges (Seminole County)</w:t>
      </w:r>
    </w:p>
    <w:p w:rsidR="00600051" w:rsidRPr="00603A5D" w:rsidRDefault="00600051" w:rsidP="005F6495">
      <w:pPr>
        <w:ind w:left="1620" w:hanging="1620"/>
        <w:jc w:val="both"/>
        <w:rPr>
          <w:rFonts w:cs="Courier New"/>
          <w:sz w:val="22"/>
          <w:szCs w:val="22"/>
        </w:rPr>
      </w:pPr>
      <w:r w:rsidRPr="00603A5D">
        <w:rPr>
          <w:rFonts w:cs="Courier New"/>
          <w:sz w:val="22"/>
          <w:szCs w:val="22"/>
        </w:rPr>
        <w:t>Court Administration (Brevard and Seminole Counties)</w:t>
      </w:r>
    </w:p>
    <w:p w:rsidR="00600051" w:rsidRPr="00603A5D" w:rsidRDefault="00600051" w:rsidP="005F6495">
      <w:pPr>
        <w:ind w:left="1620" w:hanging="1620"/>
        <w:jc w:val="both"/>
        <w:rPr>
          <w:rFonts w:cs="Courier New"/>
          <w:sz w:val="22"/>
          <w:szCs w:val="22"/>
        </w:rPr>
      </w:pPr>
      <w:r w:rsidRPr="00603A5D">
        <w:rPr>
          <w:rFonts w:cs="Courier New"/>
          <w:sz w:val="22"/>
          <w:szCs w:val="22"/>
        </w:rPr>
        <w:t>Clerk of Court (Brevard and Seminole Counties)</w:t>
      </w:r>
    </w:p>
    <w:p w:rsidR="00600051" w:rsidRPr="00603A5D" w:rsidRDefault="00600051" w:rsidP="005F6495">
      <w:pPr>
        <w:ind w:left="1620" w:hanging="1620"/>
        <w:jc w:val="both"/>
        <w:rPr>
          <w:rFonts w:cs="Courier New"/>
          <w:sz w:val="22"/>
          <w:szCs w:val="22"/>
        </w:rPr>
      </w:pPr>
      <w:r w:rsidRPr="00603A5D">
        <w:rPr>
          <w:rFonts w:cs="Courier New"/>
          <w:sz w:val="22"/>
          <w:szCs w:val="22"/>
        </w:rPr>
        <w:t>State Attorney</w:t>
      </w:r>
      <w:r w:rsidR="009C13C2" w:rsidRPr="00603A5D">
        <w:rPr>
          <w:rFonts w:cs="Courier New"/>
          <w:sz w:val="22"/>
          <w:szCs w:val="22"/>
        </w:rPr>
        <w:t xml:space="preserve"> (Seminole County)</w:t>
      </w:r>
    </w:p>
    <w:p w:rsidR="00600051" w:rsidRPr="00603A5D" w:rsidRDefault="00600051" w:rsidP="005F6495">
      <w:pPr>
        <w:ind w:left="1620" w:hanging="1620"/>
        <w:jc w:val="both"/>
        <w:rPr>
          <w:rFonts w:cs="Courier New"/>
          <w:sz w:val="22"/>
          <w:szCs w:val="22"/>
        </w:rPr>
      </w:pPr>
      <w:r w:rsidRPr="00603A5D">
        <w:rPr>
          <w:rFonts w:cs="Courier New"/>
          <w:sz w:val="22"/>
          <w:szCs w:val="22"/>
        </w:rPr>
        <w:t>Public Defender</w:t>
      </w:r>
      <w:r w:rsidR="009C13C2" w:rsidRPr="00603A5D">
        <w:rPr>
          <w:rFonts w:cs="Courier New"/>
          <w:sz w:val="22"/>
          <w:szCs w:val="22"/>
        </w:rPr>
        <w:t xml:space="preserve"> (Seminole County)</w:t>
      </w:r>
    </w:p>
    <w:p w:rsidR="00600051" w:rsidRPr="00603A5D" w:rsidRDefault="00600051" w:rsidP="005F6495">
      <w:pPr>
        <w:ind w:left="1620" w:hanging="1620"/>
        <w:jc w:val="both"/>
        <w:rPr>
          <w:rFonts w:cs="Courier New"/>
          <w:sz w:val="22"/>
          <w:szCs w:val="22"/>
        </w:rPr>
      </w:pPr>
      <w:r w:rsidRPr="00603A5D">
        <w:rPr>
          <w:rFonts w:cs="Courier New"/>
          <w:sz w:val="22"/>
          <w:szCs w:val="22"/>
        </w:rPr>
        <w:t>Sheriff (Seminole County)</w:t>
      </w:r>
    </w:p>
    <w:p w:rsidR="00600051" w:rsidRPr="00603A5D" w:rsidRDefault="00600051" w:rsidP="005F6495">
      <w:pPr>
        <w:ind w:left="1620" w:hanging="1620"/>
        <w:jc w:val="both"/>
        <w:rPr>
          <w:rFonts w:cs="Courier New"/>
          <w:sz w:val="22"/>
          <w:szCs w:val="22"/>
        </w:rPr>
      </w:pPr>
      <w:r w:rsidRPr="00603A5D">
        <w:rPr>
          <w:rFonts w:cs="Courier New"/>
          <w:sz w:val="22"/>
          <w:szCs w:val="22"/>
        </w:rPr>
        <w:t>Bar Association (Seminole County)</w:t>
      </w:r>
    </w:p>
    <w:p w:rsidR="00600051" w:rsidRPr="00603A5D" w:rsidRDefault="00600051" w:rsidP="005F6495">
      <w:pPr>
        <w:ind w:left="1620" w:hanging="1620"/>
        <w:jc w:val="both"/>
        <w:rPr>
          <w:rFonts w:cs="Courier New"/>
          <w:sz w:val="22"/>
          <w:szCs w:val="22"/>
        </w:rPr>
      </w:pPr>
      <w:r w:rsidRPr="00603A5D">
        <w:rPr>
          <w:rFonts w:cs="Courier New"/>
          <w:sz w:val="22"/>
          <w:szCs w:val="22"/>
        </w:rPr>
        <w:t>Law Library (Seminole County)</w:t>
      </w:r>
    </w:p>
    <w:p w:rsidR="00600051" w:rsidRPr="00603A5D" w:rsidRDefault="00600051" w:rsidP="005F6495">
      <w:pPr>
        <w:ind w:left="1620" w:hanging="1620"/>
        <w:jc w:val="both"/>
        <w:rPr>
          <w:rFonts w:cs="Courier New"/>
          <w:sz w:val="22"/>
          <w:szCs w:val="22"/>
        </w:rPr>
      </w:pPr>
      <w:r w:rsidRPr="00603A5D">
        <w:rPr>
          <w:rFonts w:cs="Courier New"/>
          <w:sz w:val="22"/>
          <w:szCs w:val="22"/>
        </w:rPr>
        <w:t>Altamonte Springs Police Department</w:t>
      </w:r>
    </w:p>
    <w:p w:rsidR="00600051" w:rsidRPr="00603A5D" w:rsidRDefault="00600051" w:rsidP="005F6495">
      <w:pPr>
        <w:ind w:left="1620" w:hanging="1620"/>
        <w:jc w:val="both"/>
        <w:rPr>
          <w:rFonts w:cs="Courier New"/>
          <w:sz w:val="22"/>
          <w:szCs w:val="22"/>
        </w:rPr>
      </w:pPr>
      <w:r w:rsidRPr="00603A5D">
        <w:rPr>
          <w:rFonts w:cs="Courier New"/>
          <w:sz w:val="22"/>
          <w:szCs w:val="22"/>
        </w:rPr>
        <w:t>Casselberry Police Department</w:t>
      </w:r>
    </w:p>
    <w:p w:rsidR="00600051" w:rsidRPr="00603A5D" w:rsidRDefault="00600051" w:rsidP="005F6495">
      <w:pPr>
        <w:ind w:left="1620" w:hanging="1620"/>
        <w:jc w:val="both"/>
        <w:rPr>
          <w:rFonts w:cs="Courier New"/>
          <w:sz w:val="22"/>
          <w:szCs w:val="22"/>
        </w:rPr>
      </w:pPr>
      <w:r w:rsidRPr="00603A5D">
        <w:rPr>
          <w:rFonts w:cs="Courier New"/>
          <w:sz w:val="22"/>
          <w:szCs w:val="22"/>
        </w:rPr>
        <w:t>Lake Mary Police Department</w:t>
      </w:r>
    </w:p>
    <w:p w:rsidR="00600051" w:rsidRPr="00603A5D" w:rsidRDefault="00600051" w:rsidP="005F6495">
      <w:pPr>
        <w:ind w:left="1620" w:hanging="1620"/>
        <w:jc w:val="both"/>
        <w:rPr>
          <w:rFonts w:cs="Courier New"/>
          <w:sz w:val="22"/>
          <w:szCs w:val="22"/>
        </w:rPr>
      </w:pPr>
      <w:r w:rsidRPr="00603A5D">
        <w:rPr>
          <w:rFonts w:cs="Courier New"/>
          <w:sz w:val="22"/>
          <w:szCs w:val="22"/>
        </w:rPr>
        <w:t>Longwood Police Department</w:t>
      </w:r>
    </w:p>
    <w:p w:rsidR="00600051" w:rsidRPr="00603A5D" w:rsidRDefault="00600051" w:rsidP="005F6495">
      <w:pPr>
        <w:ind w:left="1620" w:hanging="1620"/>
        <w:jc w:val="both"/>
        <w:rPr>
          <w:rFonts w:cs="Courier New"/>
          <w:sz w:val="22"/>
          <w:szCs w:val="22"/>
        </w:rPr>
      </w:pPr>
      <w:r w:rsidRPr="00603A5D">
        <w:rPr>
          <w:rFonts w:cs="Courier New"/>
          <w:sz w:val="22"/>
          <w:szCs w:val="22"/>
        </w:rPr>
        <w:t>Oviedo Police Department</w:t>
      </w:r>
    </w:p>
    <w:p w:rsidR="00600051" w:rsidRPr="00603A5D" w:rsidRDefault="00600051" w:rsidP="005F6495">
      <w:pPr>
        <w:ind w:left="1620" w:hanging="1620"/>
        <w:jc w:val="both"/>
        <w:rPr>
          <w:rFonts w:cs="Courier New"/>
          <w:sz w:val="22"/>
          <w:szCs w:val="22"/>
        </w:rPr>
      </w:pPr>
      <w:r w:rsidRPr="00603A5D">
        <w:rPr>
          <w:rFonts w:cs="Courier New"/>
          <w:sz w:val="22"/>
          <w:szCs w:val="22"/>
        </w:rPr>
        <w:t>Sanford Police Department</w:t>
      </w:r>
    </w:p>
    <w:p w:rsidR="003A5B9A" w:rsidRPr="00603A5D" w:rsidRDefault="003A5B9A" w:rsidP="005F6495">
      <w:pPr>
        <w:ind w:left="1620" w:hanging="1620"/>
        <w:jc w:val="both"/>
        <w:rPr>
          <w:rFonts w:cs="Courier New"/>
          <w:sz w:val="22"/>
          <w:szCs w:val="22"/>
        </w:rPr>
      </w:pPr>
      <w:r w:rsidRPr="00603A5D">
        <w:rPr>
          <w:rFonts w:cs="Courier New"/>
          <w:sz w:val="22"/>
          <w:szCs w:val="22"/>
        </w:rPr>
        <w:t>Sanford Airport Police</w:t>
      </w:r>
    </w:p>
    <w:p w:rsidR="00600051" w:rsidRPr="00603A5D" w:rsidRDefault="00600051" w:rsidP="005F6495">
      <w:pPr>
        <w:ind w:left="1620" w:hanging="1620"/>
        <w:jc w:val="both"/>
        <w:rPr>
          <w:rFonts w:cs="Courier New"/>
          <w:sz w:val="22"/>
          <w:szCs w:val="22"/>
        </w:rPr>
      </w:pPr>
      <w:r w:rsidRPr="00603A5D">
        <w:rPr>
          <w:rFonts w:cs="Courier New"/>
          <w:sz w:val="22"/>
          <w:szCs w:val="22"/>
        </w:rPr>
        <w:t>Winter Springs Police Department</w:t>
      </w:r>
    </w:p>
    <w:p w:rsidR="00600051" w:rsidRPr="00603A5D" w:rsidRDefault="00600051" w:rsidP="005F6495">
      <w:pPr>
        <w:ind w:left="1620" w:hanging="1620"/>
        <w:jc w:val="both"/>
        <w:rPr>
          <w:rFonts w:cs="Courier New"/>
          <w:sz w:val="22"/>
          <w:szCs w:val="22"/>
        </w:rPr>
      </w:pPr>
      <w:r w:rsidRPr="00603A5D">
        <w:rPr>
          <w:rFonts w:cs="Courier New"/>
          <w:sz w:val="22"/>
          <w:szCs w:val="22"/>
        </w:rPr>
        <w:t>Florida Highway Patrol</w:t>
      </w:r>
    </w:p>
    <w:p w:rsidR="00600051" w:rsidRDefault="00600051" w:rsidP="005F6495">
      <w:pPr>
        <w:ind w:left="1620" w:hanging="1620"/>
        <w:jc w:val="both"/>
        <w:rPr>
          <w:rFonts w:cs="Courier New"/>
          <w:sz w:val="22"/>
          <w:szCs w:val="22"/>
        </w:rPr>
      </w:pPr>
      <w:r w:rsidRPr="00603A5D">
        <w:rPr>
          <w:rFonts w:cs="Courier New"/>
          <w:sz w:val="22"/>
          <w:szCs w:val="22"/>
        </w:rPr>
        <w:t>State Department of Transportation</w:t>
      </w:r>
    </w:p>
    <w:p w:rsidR="005D5AD8" w:rsidRPr="00603A5D" w:rsidRDefault="005D5AD8" w:rsidP="005F6495">
      <w:pPr>
        <w:ind w:left="1620" w:hanging="1620"/>
        <w:jc w:val="both"/>
        <w:rPr>
          <w:rFonts w:cs="Courier New"/>
          <w:sz w:val="22"/>
          <w:szCs w:val="22"/>
        </w:rPr>
      </w:pPr>
      <w:r>
        <w:rPr>
          <w:rFonts w:cs="Courier New"/>
          <w:sz w:val="22"/>
          <w:szCs w:val="22"/>
        </w:rPr>
        <w:t>Game and Fresh Water Fish Commission</w:t>
      </w:r>
    </w:p>
    <w:p w:rsidR="00600051" w:rsidRPr="00603A5D" w:rsidRDefault="005632F4" w:rsidP="005F6495">
      <w:pPr>
        <w:rPr>
          <w:sz w:val="22"/>
          <w:szCs w:val="22"/>
        </w:rPr>
      </w:pPr>
      <w:r>
        <w:rPr>
          <w:sz w:val="22"/>
          <w:szCs w:val="22"/>
        </w:rPr>
        <w:t xml:space="preserve">                                                                                                                                                                                                                                                                                                                              </w:t>
      </w:r>
    </w:p>
    <w:sectPr w:rsidR="00600051" w:rsidRPr="00603A5D" w:rsidSect="00BF7B4A">
      <w:pgSz w:w="12240" w:h="15840" w:code="1"/>
      <w:pgMar w:top="1440" w:right="1440" w:bottom="1440" w:left="144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FF4" w:rsidRDefault="00354FF4">
      <w:r>
        <w:separator/>
      </w:r>
    </w:p>
  </w:endnote>
  <w:endnote w:type="continuationSeparator" w:id="0">
    <w:p w:rsidR="00354FF4" w:rsidRDefault="00354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21002A87" w:usb1="80000000" w:usb2="00000008"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B94" w:rsidRDefault="00434B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5</w:t>
    </w:r>
    <w:r>
      <w:rPr>
        <w:rStyle w:val="PageNumber"/>
      </w:rPr>
      <w:fldChar w:fldCharType="end"/>
    </w:r>
  </w:p>
  <w:p w:rsidR="00434B94" w:rsidRDefault="00434B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B94" w:rsidRPr="005632F4" w:rsidRDefault="00434B94">
    <w:pPr>
      <w:pStyle w:val="Footer"/>
      <w:framePr w:wrap="around" w:vAnchor="text" w:hAnchor="margin" w:xAlign="center" w:y="1"/>
      <w:rPr>
        <w:rStyle w:val="PageNumber"/>
        <w:rFonts w:cs="Courier New"/>
        <w:sz w:val="22"/>
        <w:szCs w:val="22"/>
      </w:rPr>
    </w:pPr>
    <w:r w:rsidRPr="005632F4">
      <w:rPr>
        <w:rStyle w:val="PageNumber"/>
        <w:rFonts w:cs="Courier New"/>
        <w:sz w:val="22"/>
        <w:szCs w:val="22"/>
      </w:rPr>
      <w:fldChar w:fldCharType="begin"/>
    </w:r>
    <w:r w:rsidRPr="005632F4">
      <w:rPr>
        <w:rStyle w:val="PageNumber"/>
        <w:rFonts w:cs="Courier New"/>
        <w:sz w:val="22"/>
        <w:szCs w:val="22"/>
      </w:rPr>
      <w:instrText xml:space="preserve">PAGE  </w:instrText>
    </w:r>
    <w:r w:rsidRPr="005632F4">
      <w:rPr>
        <w:rStyle w:val="PageNumber"/>
        <w:rFonts w:cs="Courier New"/>
        <w:sz w:val="22"/>
        <w:szCs w:val="22"/>
      </w:rPr>
      <w:fldChar w:fldCharType="separate"/>
    </w:r>
    <w:r w:rsidR="00CC7D1E">
      <w:rPr>
        <w:rStyle w:val="PageNumber"/>
        <w:rFonts w:cs="Courier New"/>
        <w:noProof/>
        <w:sz w:val="22"/>
        <w:szCs w:val="22"/>
      </w:rPr>
      <w:t>1</w:t>
    </w:r>
    <w:r w:rsidRPr="005632F4">
      <w:rPr>
        <w:rStyle w:val="PageNumber"/>
        <w:rFonts w:cs="Courier New"/>
        <w:sz w:val="22"/>
        <w:szCs w:val="22"/>
      </w:rPr>
      <w:fldChar w:fldCharType="end"/>
    </w:r>
  </w:p>
  <w:p w:rsidR="00434B94" w:rsidRDefault="00434B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FF4" w:rsidRDefault="00354FF4">
      <w:r>
        <w:separator/>
      </w:r>
    </w:p>
  </w:footnote>
  <w:footnote w:type="continuationSeparator" w:id="0">
    <w:p w:rsidR="00354FF4" w:rsidRDefault="00354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D22AB"/>
    <w:multiLevelType w:val="hybridMultilevel"/>
    <w:tmpl w:val="99606178"/>
    <w:lvl w:ilvl="0" w:tplc="C50A941C">
      <w:start w:val="2"/>
      <w:numFmt w:val="lowerLetter"/>
      <w:lvlText w:val="%1)"/>
      <w:lvlJc w:val="left"/>
      <w:pPr>
        <w:tabs>
          <w:tab w:val="num" w:pos="1440"/>
        </w:tabs>
        <w:ind w:left="1440" w:hanging="360"/>
      </w:pPr>
      <w:rPr>
        <w:rFonts w:hint="default"/>
      </w:rPr>
    </w:lvl>
    <w:lvl w:ilvl="1" w:tplc="D34A45AA">
      <w:start w:val="6"/>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8124A3F"/>
    <w:multiLevelType w:val="singleLevel"/>
    <w:tmpl w:val="49546B80"/>
    <w:lvl w:ilvl="0">
      <w:start w:val="1"/>
      <w:numFmt w:val="lowerLetter"/>
      <w:lvlText w:val="(%1)"/>
      <w:lvlJc w:val="left"/>
      <w:pPr>
        <w:tabs>
          <w:tab w:val="num" w:pos="1440"/>
        </w:tabs>
        <w:ind w:left="1440" w:hanging="360"/>
      </w:pPr>
      <w:rPr>
        <w:rFonts w:hint="default"/>
      </w:rPr>
    </w:lvl>
  </w:abstractNum>
  <w:abstractNum w:abstractNumId="2" w15:restartNumberingAfterBreak="0">
    <w:nsid w:val="0B01498C"/>
    <w:multiLevelType w:val="singleLevel"/>
    <w:tmpl w:val="11D811A8"/>
    <w:lvl w:ilvl="0">
      <w:start w:val="1"/>
      <w:numFmt w:val="upperLetter"/>
      <w:pStyle w:val="Heading2"/>
      <w:lvlText w:val="%1."/>
      <w:lvlJc w:val="left"/>
      <w:pPr>
        <w:tabs>
          <w:tab w:val="num" w:pos="1620"/>
        </w:tabs>
        <w:ind w:left="1620" w:hanging="540"/>
      </w:pPr>
      <w:rPr>
        <w:rFonts w:hint="default"/>
      </w:rPr>
    </w:lvl>
  </w:abstractNum>
  <w:abstractNum w:abstractNumId="3" w15:restartNumberingAfterBreak="0">
    <w:nsid w:val="1906305E"/>
    <w:multiLevelType w:val="hybridMultilevel"/>
    <w:tmpl w:val="786C3A98"/>
    <w:lvl w:ilvl="0" w:tplc="A70E48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4141194"/>
    <w:multiLevelType w:val="singleLevel"/>
    <w:tmpl w:val="20E8AFFA"/>
    <w:lvl w:ilvl="0">
      <w:start w:val="1"/>
      <w:numFmt w:val="upperLetter"/>
      <w:lvlText w:val="%1."/>
      <w:lvlJc w:val="left"/>
      <w:pPr>
        <w:tabs>
          <w:tab w:val="num" w:pos="1440"/>
        </w:tabs>
        <w:ind w:left="1440" w:hanging="360"/>
      </w:pPr>
      <w:rPr>
        <w:rFonts w:hint="default"/>
      </w:rPr>
    </w:lvl>
  </w:abstractNum>
  <w:abstractNum w:abstractNumId="5" w15:restartNumberingAfterBreak="0">
    <w:nsid w:val="3D146FED"/>
    <w:multiLevelType w:val="singleLevel"/>
    <w:tmpl w:val="5F769FA2"/>
    <w:lvl w:ilvl="0">
      <w:start w:val="1"/>
      <w:numFmt w:val="decimal"/>
      <w:lvlText w:val="%1."/>
      <w:lvlJc w:val="left"/>
      <w:pPr>
        <w:tabs>
          <w:tab w:val="num" w:pos="1800"/>
        </w:tabs>
        <w:ind w:left="1800" w:hanging="360"/>
      </w:pPr>
      <w:rPr>
        <w:rFonts w:hint="default"/>
      </w:rPr>
    </w:lvl>
  </w:abstractNum>
  <w:abstractNum w:abstractNumId="6" w15:restartNumberingAfterBreak="0">
    <w:nsid w:val="3FCA75B8"/>
    <w:multiLevelType w:val="singleLevel"/>
    <w:tmpl w:val="A6489A8A"/>
    <w:lvl w:ilvl="0">
      <w:start w:val="2"/>
      <w:numFmt w:val="decimal"/>
      <w:lvlText w:val="%1."/>
      <w:lvlJc w:val="left"/>
      <w:pPr>
        <w:tabs>
          <w:tab w:val="num" w:pos="1080"/>
        </w:tabs>
        <w:ind w:left="1080" w:hanging="360"/>
      </w:pPr>
      <w:rPr>
        <w:rFonts w:hint="default"/>
      </w:rPr>
    </w:lvl>
  </w:abstractNum>
  <w:abstractNum w:abstractNumId="7" w15:restartNumberingAfterBreak="0">
    <w:nsid w:val="440408B6"/>
    <w:multiLevelType w:val="singleLevel"/>
    <w:tmpl w:val="AD565F96"/>
    <w:lvl w:ilvl="0">
      <w:start w:val="1"/>
      <w:numFmt w:val="lowerLetter"/>
      <w:lvlText w:val="(%1)"/>
      <w:lvlJc w:val="left"/>
      <w:pPr>
        <w:tabs>
          <w:tab w:val="num" w:pos="1440"/>
        </w:tabs>
        <w:ind w:left="1440" w:hanging="360"/>
      </w:pPr>
      <w:rPr>
        <w:rFonts w:hint="default"/>
      </w:rPr>
    </w:lvl>
  </w:abstractNum>
  <w:abstractNum w:abstractNumId="8" w15:restartNumberingAfterBreak="0">
    <w:nsid w:val="4D8658CA"/>
    <w:multiLevelType w:val="singleLevel"/>
    <w:tmpl w:val="134212FA"/>
    <w:lvl w:ilvl="0">
      <w:start w:val="1"/>
      <w:numFmt w:val="lowerLetter"/>
      <w:lvlText w:val="%1)"/>
      <w:lvlJc w:val="left"/>
      <w:pPr>
        <w:tabs>
          <w:tab w:val="num" w:pos="1470"/>
        </w:tabs>
        <w:ind w:left="1470" w:hanging="390"/>
      </w:pPr>
      <w:rPr>
        <w:rFonts w:ascii="Times New Roman" w:eastAsia="Times New Roman" w:hAnsi="Times New Roman" w:cs="Times New Roman"/>
      </w:rPr>
    </w:lvl>
  </w:abstractNum>
  <w:abstractNum w:abstractNumId="9" w15:restartNumberingAfterBreak="0">
    <w:nsid w:val="566C2C98"/>
    <w:multiLevelType w:val="singleLevel"/>
    <w:tmpl w:val="172EAB4E"/>
    <w:lvl w:ilvl="0">
      <w:start w:val="1"/>
      <w:numFmt w:val="decimal"/>
      <w:lvlText w:val="(%1)"/>
      <w:lvlJc w:val="left"/>
      <w:pPr>
        <w:tabs>
          <w:tab w:val="num" w:pos="1470"/>
        </w:tabs>
        <w:ind w:left="1470" w:hanging="390"/>
      </w:pPr>
      <w:rPr>
        <w:rFonts w:hint="default"/>
      </w:rPr>
    </w:lvl>
  </w:abstractNum>
  <w:abstractNum w:abstractNumId="10" w15:restartNumberingAfterBreak="0">
    <w:nsid w:val="6B6E37AB"/>
    <w:multiLevelType w:val="singleLevel"/>
    <w:tmpl w:val="C4CA3364"/>
    <w:lvl w:ilvl="0">
      <w:start w:val="1"/>
      <w:numFmt w:val="decimal"/>
      <w:lvlText w:val="(%1)"/>
      <w:lvlJc w:val="left"/>
      <w:pPr>
        <w:tabs>
          <w:tab w:val="num" w:pos="2250"/>
        </w:tabs>
        <w:ind w:left="2250" w:hanging="630"/>
      </w:pPr>
      <w:rPr>
        <w:rFonts w:hint="default"/>
      </w:rPr>
    </w:lvl>
  </w:abstractNum>
  <w:abstractNum w:abstractNumId="11" w15:restartNumberingAfterBreak="0">
    <w:nsid w:val="6D5B15B7"/>
    <w:multiLevelType w:val="singleLevel"/>
    <w:tmpl w:val="733076F0"/>
    <w:lvl w:ilvl="0">
      <w:start w:val="1"/>
      <w:numFmt w:val="decimal"/>
      <w:lvlText w:val="(%1)"/>
      <w:lvlJc w:val="left"/>
      <w:pPr>
        <w:tabs>
          <w:tab w:val="num" w:pos="2250"/>
        </w:tabs>
        <w:ind w:left="2250" w:hanging="630"/>
      </w:pPr>
      <w:rPr>
        <w:rFonts w:hint="default"/>
      </w:rPr>
    </w:lvl>
  </w:abstractNum>
  <w:abstractNum w:abstractNumId="12" w15:restartNumberingAfterBreak="0">
    <w:nsid w:val="77A12658"/>
    <w:multiLevelType w:val="hybridMultilevel"/>
    <w:tmpl w:val="8AD8E5A4"/>
    <w:lvl w:ilvl="0" w:tplc="D810A0E6">
      <w:start w:val="1"/>
      <w:numFmt w:val="lowerLetter"/>
      <w:lvlText w:val="%1)"/>
      <w:lvlJc w:val="left"/>
      <w:pPr>
        <w:tabs>
          <w:tab w:val="num" w:pos="1440"/>
        </w:tabs>
        <w:ind w:left="1440" w:hanging="360"/>
      </w:pPr>
      <w:rPr>
        <w:rFonts w:hint="default"/>
      </w:rPr>
    </w:lvl>
    <w:lvl w:ilvl="1" w:tplc="823CBFBA">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5"/>
  </w:num>
  <w:num w:numId="3">
    <w:abstractNumId w:val="9"/>
  </w:num>
  <w:num w:numId="4">
    <w:abstractNumId w:val="4"/>
  </w:num>
  <w:num w:numId="5">
    <w:abstractNumId w:val="7"/>
  </w:num>
  <w:num w:numId="6">
    <w:abstractNumId w:val="6"/>
  </w:num>
  <w:num w:numId="7">
    <w:abstractNumId w:val="8"/>
  </w:num>
  <w:num w:numId="8">
    <w:abstractNumId w:val="2"/>
  </w:num>
  <w:num w:numId="9">
    <w:abstractNumId w:val="10"/>
  </w:num>
  <w:num w:numId="10">
    <w:abstractNumId w:val="11"/>
  </w:num>
  <w:num w:numId="11">
    <w:abstractNumId w:val="0"/>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051"/>
    <w:rsid w:val="00002850"/>
    <w:rsid w:val="000610F0"/>
    <w:rsid w:val="000B415E"/>
    <w:rsid w:val="0011045B"/>
    <w:rsid w:val="001153E9"/>
    <w:rsid w:val="00123BB3"/>
    <w:rsid w:val="001329E0"/>
    <w:rsid w:val="001679AD"/>
    <w:rsid w:val="001802D0"/>
    <w:rsid w:val="001D590F"/>
    <w:rsid w:val="002023BD"/>
    <w:rsid w:val="00221A81"/>
    <w:rsid w:val="00231C3D"/>
    <w:rsid w:val="002342CB"/>
    <w:rsid w:val="0028653E"/>
    <w:rsid w:val="002A179B"/>
    <w:rsid w:val="002A1BF1"/>
    <w:rsid w:val="002E2F38"/>
    <w:rsid w:val="00306A93"/>
    <w:rsid w:val="00313D31"/>
    <w:rsid w:val="003516C5"/>
    <w:rsid w:val="00354FF4"/>
    <w:rsid w:val="003677D6"/>
    <w:rsid w:val="003A5A2F"/>
    <w:rsid w:val="003A5B9A"/>
    <w:rsid w:val="003F3A7E"/>
    <w:rsid w:val="00431FE2"/>
    <w:rsid w:val="00434B94"/>
    <w:rsid w:val="00445B14"/>
    <w:rsid w:val="004C658D"/>
    <w:rsid w:val="004F16F3"/>
    <w:rsid w:val="004F3C83"/>
    <w:rsid w:val="005267CF"/>
    <w:rsid w:val="005459DD"/>
    <w:rsid w:val="005632F4"/>
    <w:rsid w:val="00592C19"/>
    <w:rsid w:val="005D0F42"/>
    <w:rsid w:val="005D5AD8"/>
    <w:rsid w:val="005F6495"/>
    <w:rsid w:val="00600051"/>
    <w:rsid w:val="00603A5D"/>
    <w:rsid w:val="006301DC"/>
    <w:rsid w:val="00630ABF"/>
    <w:rsid w:val="00634A18"/>
    <w:rsid w:val="00641060"/>
    <w:rsid w:val="006B3408"/>
    <w:rsid w:val="006B3609"/>
    <w:rsid w:val="006C2282"/>
    <w:rsid w:val="006D5E26"/>
    <w:rsid w:val="006E4957"/>
    <w:rsid w:val="006E7F8A"/>
    <w:rsid w:val="00736113"/>
    <w:rsid w:val="00736E23"/>
    <w:rsid w:val="00742A2C"/>
    <w:rsid w:val="00746D37"/>
    <w:rsid w:val="007648F2"/>
    <w:rsid w:val="00766134"/>
    <w:rsid w:val="007F34C8"/>
    <w:rsid w:val="008022A3"/>
    <w:rsid w:val="00850E69"/>
    <w:rsid w:val="008516EE"/>
    <w:rsid w:val="00890162"/>
    <w:rsid w:val="00895DA5"/>
    <w:rsid w:val="008A531C"/>
    <w:rsid w:val="008A6E86"/>
    <w:rsid w:val="008B4615"/>
    <w:rsid w:val="009331BB"/>
    <w:rsid w:val="00933522"/>
    <w:rsid w:val="009374EB"/>
    <w:rsid w:val="009436A9"/>
    <w:rsid w:val="00964D2B"/>
    <w:rsid w:val="00974CE7"/>
    <w:rsid w:val="009858BF"/>
    <w:rsid w:val="009C13C2"/>
    <w:rsid w:val="00A005DB"/>
    <w:rsid w:val="00A2526C"/>
    <w:rsid w:val="00A50A0C"/>
    <w:rsid w:val="00A95E98"/>
    <w:rsid w:val="00A965A3"/>
    <w:rsid w:val="00AA0960"/>
    <w:rsid w:val="00AA26ED"/>
    <w:rsid w:val="00AF0AB5"/>
    <w:rsid w:val="00B300F2"/>
    <w:rsid w:val="00B46DF1"/>
    <w:rsid w:val="00B70B51"/>
    <w:rsid w:val="00B74629"/>
    <w:rsid w:val="00BE3245"/>
    <w:rsid w:val="00BF2C62"/>
    <w:rsid w:val="00BF7B4A"/>
    <w:rsid w:val="00C00B3D"/>
    <w:rsid w:val="00C07FF5"/>
    <w:rsid w:val="00C1751A"/>
    <w:rsid w:val="00C440DF"/>
    <w:rsid w:val="00C6491F"/>
    <w:rsid w:val="00C667E5"/>
    <w:rsid w:val="00C66EDC"/>
    <w:rsid w:val="00CA6E52"/>
    <w:rsid w:val="00CC7D1E"/>
    <w:rsid w:val="00CE0EBE"/>
    <w:rsid w:val="00E148BC"/>
    <w:rsid w:val="00E211B1"/>
    <w:rsid w:val="00E45400"/>
    <w:rsid w:val="00E90473"/>
    <w:rsid w:val="00E94A56"/>
    <w:rsid w:val="00EC0C0F"/>
    <w:rsid w:val="00EC299E"/>
    <w:rsid w:val="00ED4679"/>
    <w:rsid w:val="00F03640"/>
    <w:rsid w:val="00F33D0C"/>
    <w:rsid w:val="00F84D34"/>
    <w:rsid w:val="00F87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68B8F60-33F9-48D5-A822-21DDC1801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051"/>
  </w:style>
  <w:style w:type="paragraph" w:styleId="Heading1">
    <w:name w:val="heading 1"/>
    <w:basedOn w:val="Normal"/>
    <w:next w:val="Normal"/>
    <w:qFormat/>
    <w:rsid w:val="00600051"/>
    <w:pPr>
      <w:keepNext/>
      <w:outlineLvl w:val="0"/>
    </w:pPr>
    <w:rPr>
      <w:sz w:val="24"/>
    </w:rPr>
  </w:style>
  <w:style w:type="paragraph" w:styleId="Heading2">
    <w:name w:val="heading 2"/>
    <w:basedOn w:val="Normal"/>
    <w:next w:val="Normal"/>
    <w:qFormat/>
    <w:rsid w:val="00600051"/>
    <w:pPr>
      <w:keepNext/>
      <w:numPr>
        <w:numId w:val="8"/>
      </w:numPr>
      <w:tabs>
        <w:tab w:val="left" w:pos="2700"/>
        <w:tab w:val="left" w:pos="4140"/>
      </w:tabs>
      <w:outlineLvl w:val="1"/>
    </w:pPr>
    <w:rPr>
      <w:sz w:val="24"/>
    </w:rPr>
  </w:style>
  <w:style w:type="paragraph" w:styleId="Heading3">
    <w:name w:val="heading 3"/>
    <w:basedOn w:val="Normal"/>
    <w:next w:val="Normal"/>
    <w:qFormat/>
    <w:rsid w:val="00600051"/>
    <w:pPr>
      <w:keepNext/>
      <w:ind w:left="144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00051"/>
    <w:pPr>
      <w:ind w:left="1080"/>
    </w:pPr>
    <w:rPr>
      <w:sz w:val="24"/>
    </w:rPr>
  </w:style>
  <w:style w:type="paragraph" w:styleId="BodyTextIndent2">
    <w:name w:val="Body Text Indent 2"/>
    <w:basedOn w:val="Normal"/>
    <w:rsid w:val="00600051"/>
    <w:pPr>
      <w:ind w:firstLine="1080"/>
    </w:pPr>
    <w:rPr>
      <w:sz w:val="24"/>
    </w:rPr>
  </w:style>
  <w:style w:type="paragraph" w:styleId="BodyTextIndent3">
    <w:name w:val="Body Text Indent 3"/>
    <w:basedOn w:val="Normal"/>
    <w:rsid w:val="00600051"/>
    <w:pPr>
      <w:ind w:left="1800" w:hanging="360"/>
    </w:pPr>
    <w:rPr>
      <w:sz w:val="24"/>
    </w:rPr>
  </w:style>
  <w:style w:type="paragraph" w:styleId="Footer">
    <w:name w:val="footer"/>
    <w:basedOn w:val="Normal"/>
    <w:rsid w:val="00600051"/>
    <w:pPr>
      <w:tabs>
        <w:tab w:val="center" w:pos="4320"/>
        <w:tab w:val="right" w:pos="8640"/>
      </w:tabs>
    </w:pPr>
  </w:style>
  <w:style w:type="character" w:styleId="PageNumber">
    <w:name w:val="page number"/>
    <w:basedOn w:val="DefaultParagraphFont"/>
    <w:rsid w:val="00600051"/>
  </w:style>
  <w:style w:type="paragraph" w:styleId="BalloonText">
    <w:name w:val="Balloon Text"/>
    <w:basedOn w:val="Normal"/>
    <w:semiHidden/>
    <w:rsid w:val="009436A9"/>
    <w:rPr>
      <w:rFonts w:ascii="Tahoma" w:hAnsi="Tahoma" w:cs="Tahoma"/>
      <w:sz w:val="16"/>
      <w:szCs w:val="16"/>
    </w:rPr>
  </w:style>
  <w:style w:type="paragraph" w:styleId="Header">
    <w:name w:val="header"/>
    <w:basedOn w:val="Normal"/>
    <w:rsid w:val="00C1751A"/>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BC665-8A09-4603-9911-BAE8B7650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2511</Words>
  <Characters>14118</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CCSC</Company>
  <LinksUpToDate>false</LinksUpToDate>
  <CharactersWithSpaces>16596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Wilke</dc:creator>
  <cp:keywords/>
  <cp:lastModifiedBy>Kim Reynolds</cp:lastModifiedBy>
  <cp:revision>2</cp:revision>
  <cp:lastPrinted>2018-01-17T15:56:00Z</cp:lastPrinted>
  <dcterms:created xsi:type="dcterms:W3CDTF">2018-01-23T19:18:00Z</dcterms:created>
  <dcterms:modified xsi:type="dcterms:W3CDTF">2018-01-23T19:18:00Z</dcterms:modified>
</cp:coreProperties>
</file>